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D724BF" w14:textId="77777777" w:rsidR="005E235B" w:rsidRPr="00B13D5F" w:rsidRDefault="005E235B" w:rsidP="005E235B">
      <w:pPr>
        <w:overflowPunct w:val="0"/>
        <w:autoSpaceDE w:val="0"/>
        <w:autoSpaceDN w:val="0"/>
        <w:adjustRightInd w:val="0"/>
        <w:spacing w:after="0" w:line="240" w:lineRule="auto"/>
        <w:rPr>
          <w:rFonts w:ascii="Times New Roman" w:eastAsia="Times New Roman" w:hAnsi="Times New Roman" w:cs="Times New Roman"/>
          <w:b/>
          <w:sz w:val="28"/>
          <w:szCs w:val="28"/>
          <w:lang w:eastAsia="ru-RU"/>
        </w:rPr>
      </w:pPr>
      <w:r w:rsidRPr="00B13D5F">
        <w:rPr>
          <w:rFonts w:ascii="Times New Roman" w:eastAsia="Times New Roman" w:hAnsi="Times New Roman" w:cs="Times New Roman"/>
          <w:b/>
          <w:sz w:val="28"/>
          <w:szCs w:val="28"/>
          <w:lang w:eastAsia="ru-RU"/>
        </w:rPr>
        <w:t xml:space="preserve">  роки</w:t>
      </w:r>
    </w:p>
    <w:p w14:paraId="4AA980A3" w14:textId="77777777" w:rsidR="005E235B" w:rsidRPr="00B13D5F" w:rsidRDefault="005E235B" w:rsidP="005E235B">
      <w:pPr>
        <w:keepNext/>
        <w:overflowPunct w:val="0"/>
        <w:autoSpaceDE w:val="0"/>
        <w:autoSpaceDN w:val="0"/>
        <w:adjustRightInd w:val="0"/>
        <w:spacing w:after="60" w:line="240" w:lineRule="auto"/>
        <w:jc w:val="center"/>
        <w:outlineLvl w:val="0"/>
        <w:rPr>
          <w:rFonts w:ascii="Times New Roman" w:eastAsia="Times New Roman" w:hAnsi="Times New Roman" w:cs="Times New Roman"/>
          <w:b/>
          <w:bCs/>
          <w:i/>
          <w:iCs/>
          <w:color w:val="FFFFFF" w:themeColor="background1"/>
          <w:kern w:val="32"/>
          <w:sz w:val="32"/>
          <w:szCs w:val="32"/>
          <w:lang w:eastAsia="ru-RU"/>
        </w:rPr>
      </w:pPr>
      <w:proofErr w:type="spellStart"/>
      <w:r w:rsidRPr="00B13D5F">
        <w:rPr>
          <w:rFonts w:ascii="Times New Roman" w:eastAsia="Times New Roman" w:hAnsi="Times New Roman" w:cs="Times New Roman"/>
          <w:b/>
          <w:bCs/>
          <w:color w:val="FFFFFF" w:themeColor="background1"/>
          <w:kern w:val="32"/>
          <w:sz w:val="32"/>
          <w:szCs w:val="32"/>
          <w:lang w:eastAsia="ru-RU"/>
        </w:rPr>
        <w:t>Проек</w:t>
      </w:r>
      <w:r w:rsidRPr="00B13D5F">
        <w:rPr>
          <w:rFonts w:ascii="Arial" w:eastAsia="Times New Roman" w:hAnsi="Arial" w:cs="Arial"/>
          <w:b/>
          <w:bCs/>
          <w:noProof/>
          <w:kern w:val="32"/>
          <w:sz w:val="32"/>
          <w:szCs w:val="32"/>
          <w:lang w:eastAsia="uk-UA"/>
        </w:rPr>
        <w:drawing>
          <wp:anchor distT="0" distB="0" distL="114300" distR="114300" simplePos="0" relativeHeight="251659264" behindDoc="0" locked="0" layoutInCell="1" allowOverlap="1" wp14:anchorId="71242E14" wp14:editId="1408B7DE">
            <wp:simplePos x="0" y="0"/>
            <wp:positionH relativeFrom="column">
              <wp:posOffset>5424805</wp:posOffset>
            </wp:positionH>
            <wp:positionV relativeFrom="paragraph">
              <wp:posOffset>-139700</wp:posOffset>
            </wp:positionV>
            <wp:extent cx="605790" cy="800100"/>
            <wp:effectExtent l="0" t="0" r="3810" b="0"/>
            <wp:wrapTight wrapText="bothSides">
              <wp:wrapPolygon edited="0">
                <wp:start x="0" y="0"/>
                <wp:lineTo x="0" y="21086"/>
                <wp:lineTo x="21057" y="21086"/>
                <wp:lineTo x="21057"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5790" cy="800100"/>
                    </a:xfrm>
                    <a:prstGeom prst="rect">
                      <a:avLst/>
                    </a:prstGeom>
                    <a:noFill/>
                  </pic:spPr>
                </pic:pic>
              </a:graphicData>
            </a:graphic>
            <wp14:sizeRelH relativeFrom="page">
              <wp14:pctWidth>0</wp14:pctWidth>
            </wp14:sizeRelH>
            <wp14:sizeRelV relativeFrom="page">
              <wp14:pctHeight>0</wp14:pctHeight>
            </wp14:sizeRelV>
          </wp:anchor>
        </w:drawing>
      </w:r>
      <w:r w:rsidRPr="00B13D5F">
        <w:rPr>
          <w:rFonts w:ascii="Arial" w:eastAsia="Times New Roman" w:hAnsi="Arial" w:cs="Arial"/>
          <w:b/>
          <w:bCs/>
          <w:noProof/>
          <w:kern w:val="32"/>
          <w:sz w:val="32"/>
          <w:szCs w:val="32"/>
          <w:lang w:eastAsia="uk-UA"/>
        </w:rPr>
        <w:drawing>
          <wp:anchor distT="0" distB="0" distL="114300" distR="114300" simplePos="0" relativeHeight="251660288" behindDoc="0" locked="0" layoutInCell="1" allowOverlap="1" wp14:anchorId="2D828A34" wp14:editId="03FCBC78">
            <wp:simplePos x="0" y="0"/>
            <wp:positionH relativeFrom="column">
              <wp:posOffset>71755</wp:posOffset>
            </wp:positionH>
            <wp:positionV relativeFrom="paragraph">
              <wp:posOffset>-139700</wp:posOffset>
            </wp:positionV>
            <wp:extent cx="600075" cy="800100"/>
            <wp:effectExtent l="0" t="0" r="952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0075" cy="800100"/>
                    </a:xfrm>
                    <a:prstGeom prst="rect">
                      <a:avLst/>
                    </a:prstGeom>
                    <a:noFill/>
                  </pic:spPr>
                </pic:pic>
              </a:graphicData>
            </a:graphic>
            <wp14:sizeRelH relativeFrom="page">
              <wp14:pctWidth>0</wp14:pctWidth>
            </wp14:sizeRelH>
            <wp14:sizeRelV relativeFrom="page">
              <wp14:pctHeight>0</wp14:pctHeight>
            </wp14:sizeRelV>
          </wp:anchor>
        </w:drawing>
      </w:r>
      <w:r w:rsidRPr="00B13D5F">
        <w:rPr>
          <w:rFonts w:ascii="Times New Roman" w:eastAsia="Times New Roman" w:hAnsi="Times New Roman" w:cs="Times New Roman"/>
          <w:b/>
          <w:bCs/>
          <w:kern w:val="32"/>
          <w:sz w:val="32"/>
          <w:szCs w:val="32"/>
          <w:lang w:eastAsia="ru-RU"/>
        </w:rPr>
        <w:t>УКРАЇНА</w:t>
      </w:r>
      <w:proofErr w:type="spellEnd"/>
    </w:p>
    <w:p w14:paraId="63B8D178" w14:textId="77777777" w:rsidR="005E235B" w:rsidRPr="00B13D5F" w:rsidRDefault="005E235B" w:rsidP="005E235B">
      <w:pPr>
        <w:keepNext/>
        <w:overflowPunct w:val="0"/>
        <w:autoSpaceDE w:val="0"/>
        <w:autoSpaceDN w:val="0"/>
        <w:adjustRightInd w:val="0"/>
        <w:spacing w:after="60" w:line="240" w:lineRule="auto"/>
        <w:ind w:left="708" w:firstLine="708"/>
        <w:jc w:val="center"/>
        <w:outlineLvl w:val="0"/>
        <w:rPr>
          <w:rFonts w:ascii="Times New Roman" w:eastAsia="Times New Roman" w:hAnsi="Times New Roman" w:cs="Times New Roman"/>
          <w:b/>
          <w:bCs/>
          <w:i/>
          <w:iCs/>
          <w:kern w:val="32"/>
          <w:sz w:val="32"/>
          <w:szCs w:val="32"/>
          <w:lang w:eastAsia="ru-RU"/>
        </w:rPr>
      </w:pPr>
      <w:r w:rsidRPr="00B13D5F">
        <w:rPr>
          <w:rFonts w:ascii="Times New Roman" w:eastAsia="Times New Roman" w:hAnsi="Times New Roman" w:cs="Times New Roman"/>
          <w:b/>
          <w:bCs/>
          <w:kern w:val="32"/>
          <w:sz w:val="32"/>
          <w:szCs w:val="32"/>
          <w:lang w:eastAsia="ru-RU"/>
        </w:rPr>
        <w:t>ПЕРЕЯСЛАВСЬКА  МІСЬКА РАДА</w:t>
      </w:r>
    </w:p>
    <w:p w14:paraId="4448C3C8" w14:textId="77777777" w:rsidR="005E235B" w:rsidRPr="00B13D5F" w:rsidRDefault="005E235B" w:rsidP="005E235B">
      <w:pPr>
        <w:overflowPunct w:val="0"/>
        <w:autoSpaceDE w:val="0"/>
        <w:autoSpaceDN w:val="0"/>
        <w:adjustRightInd w:val="0"/>
        <w:spacing w:after="0" w:line="240" w:lineRule="auto"/>
        <w:ind w:left="708" w:firstLine="708"/>
        <w:jc w:val="center"/>
        <w:rPr>
          <w:rFonts w:ascii="Times New Roman" w:eastAsia="Times New Roman" w:hAnsi="Times New Roman" w:cs="Times New Roman"/>
          <w:sz w:val="28"/>
          <w:szCs w:val="28"/>
          <w:lang w:eastAsia="ru-RU"/>
        </w:rPr>
      </w:pPr>
      <w:r w:rsidRPr="00B13D5F">
        <w:rPr>
          <w:rFonts w:ascii="Times New Roman" w:eastAsia="Times New Roman" w:hAnsi="Times New Roman" w:cs="Times New Roman"/>
          <w:sz w:val="28"/>
          <w:szCs w:val="28"/>
          <w:lang w:eastAsia="ru-RU"/>
        </w:rPr>
        <w:t>VIIІ CКЛИКАННЯ</w:t>
      </w:r>
      <w:r w:rsidRPr="00B13D5F">
        <w:rPr>
          <w:rFonts w:ascii="Times New Roman" w:eastAsia="Times New Roman" w:hAnsi="Times New Roman" w:cs="Times New Roman"/>
          <w:bCs/>
          <w:sz w:val="24"/>
          <w:szCs w:val="24"/>
          <w:lang w:eastAsia="ru-RU"/>
        </w:rPr>
        <w:t xml:space="preserve">           </w:t>
      </w:r>
    </w:p>
    <w:p w14:paraId="368BABAB" w14:textId="1D55FC86" w:rsidR="005E235B" w:rsidRPr="00B13D5F" w:rsidRDefault="00200936" w:rsidP="005E235B">
      <w:pPr>
        <w:keepNext/>
        <w:keepLines/>
        <w:overflowPunct w:val="0"/>
        <w:autoSpaceDE w:val="0"/>
        <w:autoSpaceDN w:val="0"/>
        <w:adjustRightInd w:val="0"/>
        <w:spacing w:after="0" w:line="240" w:lineRule="auto"/>
        <w:jc w:val="center"/>
        <w:outlineLvl w:val="1"/>
        <w:rPr>
          <w:rFonts w:ascii="Times New Roman" w:eastAsiaTheme="majorEastAsia" w:hAnsi="Times New Roman" w:cs="Times New Roman"/>
          <w:b/>
          <w:bCs/>
          <w:i/>
          <w:iCs/>
          <w:sz w:val="40"/>
          <w:szCs w:val="40"/>
          <w:lang w:eastAsia="ru-RU"/>
        </w:rPr>
      </w:pPr>
      <w:proofErr w:type="spellStart"/>
      <w:r>
        <w:rPr>
          <w:rFonts w:ascii="Times New Roman" w:eastAsiaTheme="majorEastAsia" w:hAnsi="Times New Roman" w:cs="Times New Roman"/>
          <w:b/>
          <w:bCs/>
          <w:sz w:val="40"/>
          <w:szCs w:val="40"/>
          <w:lang w:eastAsia="ru-RU"/>
        </w:rPr>
        <w:t>проєкт</w:t>
      </w:r>
      <w:proofErr w:type="spellEnd"/>
      <w:r w:rsidR="005E235B" w:rsidRPr="00B13D5F">
        <w:rPr>
          <w:rFonts w:ascii="Times New Roman" w:eastAsiaTheme="majorEastAsia" w:hAnsi="Times New Roman" w:cs="Times New Roman"/>
          <w:b/>
          <w:bCs/>
          <w:sz w:val="40"/>
          <w:szCs w:val="40"/>
          <w:lang w:eastAsia="ru-RU"/>
        </w:rPr>
        <w:t xml:space="preserve"> Р І Ш Е Н </w:t>
      </w:r>
      <w:proofErr w:type="spellStart"/>
      <w:r w:rsidR="005E235B" w:rsidRPr="00B13D5F">
        <w:rPr>
          <w:rFonts w:ascii="Times New Roman" w:eastAsiaTheme="majorEastAsia" w:hAnsi="Times New Roman" w:cs="Times New Roman"/>
          <w:b/>
          <w:bCs/>
          <w:sz w:val="40"/>
          <w:szCs w:val="40"/>
          <w:lang w:eastAsia="ru-RU"/>
        </w:rPr>
        <w:t>Н</w:t>
      </w:r>
      <w:proofErr w:type="spellEnd"/>
      <w:r w:rsidR="005E235B" w:rsidRPr="00B13D5F">
        <w:rPr>
          <w:rFonts w:ascii="Times New Roman" w:eastAsiaTheme="majorEastAsia" w:hAnsi="Times New Roman" w:cs="Times New Roman"/>
          <w:b/>
          <w:bCs/>
          <w:sz w:val="40"/>
          <w:szCs w:val="40"/>
          <w:lang w:eastAsia="ru-RU"/>
        </w:rPr>
        <w:t xml:space="preserve"> Я</w:t>
      </w:r>
    </w:p>
    <w:p w14:paraId="27459B0F" w14:textId="77777777" w:rsidR="005E235B" w:rsidRPr="00B13D5F" w:rsidRDefault="005E235B" w:rsidP="005E235B">
      <w:pPr>
        <w:overflowPunct w:val="0"/>
        <w:autoSpaceDE w:val="0"/>
        <w:autoSpaceDN w:val="0"/>
        <w:adjustRightInd w:val="0"/>
        <w:spacing w:after="0" w:line="240" w:lineRule="auto"/>
        <w:rPr>
          <w:rFonts w:ascii="Antiqua" w:eastAsia="Times New Roman" w:hAnsi="Antiqua" w:cs="Times New Roman"/>
          <w:sz w:val="16"/>
          <w:szCs w:val="16"/>
          <w:lang w:val="hr-HR" w:eastAsia="ru-RU"/>
        </w:rPr>
      </w:pPr>
    </w:p>
    <w:p w14:paraId="345A636B" w14:textId="55DC0F24" w:rsidR="005E235B" w:rsidRPr="00200936" w:rsidRDefault="005E235B" w:rsidP="005E235B">
      <w:pPr>
        <w:overflowPunct w:val="0"/>
        <w:autoSpaceDE w:val="0"/>
        <w:autoSpaceDN w:val="0"/>
        <w:adjustRightInd w:val="0"/>
        <w:spacing w:after="0" w:line="240" w:lineRule="auto"/>
        <w:rPr>
          <w:rFonts w:ascii="Antiqua" w:eastAsia="Times New Roman" w:hAnsi="Antiqua" w:cs="Times New Roman"/>
          <w:sz w:val="28"/>
          <w:szCs w:val="20"/>
          <w:u w:val="double"/>
          <w:lang w:eastAsia="ru-RU"/>
        </w:rPr>
      </w:pPr>
      <w:r w:rsidRPr="0017188A">
        <w:rPr>
          <w:rFonts w:ascii="Times New Roman" w:eastAsia="Times New Roman" w:hAnsi="Times New Roman" w:cs="Times New Roman"/>
          <w:b/>
          <w:sz w:val="28"/>
          <w:szCs w:val="28"/>
          <w:u w:val="single"/>
          <w:lang w:val="hr-HR" w:eastAsia="ru-RU"/>
        </w:rPr>
        <w:t>від «</w:t>
      </w:r>
      <w:r w:rsidR="0017188A" w:rsidRPr="0017188A">
        <w:rPr>
          <w:rFonts w:ascii="Times New Roman" w:eastAsia="Times New Roman" w:hAnsi="Times New Roman" w:cs="Times New Roman"/>
          <w:b/>
          <w:sz w:val="28"/>
          <w:szCs w:val="28"/>
          <w:u w:val="single"/>
          <w:lang w:eastAsia="ru-RU"/>
        </w:rPr>
        <w:t xml:space="preserve"> 21 </w:t>
      </w:r>
      <w:r w:rsidRPr="0017188A">
        <w:rPr>
          <w:rFonts w:ascii="Times New Roman" w:eastAsia="Times New Roman" w:hAnsi="Times New Roman" w:cs="Times New Roman"/>
          <w:b/>
          <w:sz w:val="28"/>
          <w:szCs w:val="28"/>
          <w:u w:val="single"/>
          <w:lang w:val="hr-HR" w:eastAsia="ru-RU"/>
        </w:rPr>
        <w:t xml:space="preserve">» </w:t>
      </w:r>
      <w:r w:rsidR="0017188A" w:rsidRPr="0017188A">
        <w:rPr>
          <w:rFonts w:ascii="Times New Roman" w:eastAsia="Times New Roman" w:hAnsi="Times New Roman" w:cs="Times New Roman"/>
          <w:b/>
          <w:sz w:val="28"/>
          <w:szCs w:val="28"/>
          <w:u w:val="single"/>
          <w:lang w:eastAsia="ru-RU"/>
        </w:rPr>
        <w:t xml:space="preserve"> травня </w:t>
      </w:r>
      <w:r w:rsidRPr="0017188A">
        <w:rPr>
          <w:rFonts w:ascii="Times New Roman" w:eastAsia="Times New Roman" w:hAnsi="Times New Roman" w:cs="Times New Roman"/>
          <w:b/>
          <w:sz w:val="28"/>
          <w:szCs w:val="28"/>
          <w:u w:val="single"/>
          <w:lang w:val="hr-HR" w:eastAsia="ru-RU"/>
        </w:rPr>
        <w:t xml:space="preserve"> 202</w:t>
      </w:r>
      <w:r w:rsidRPr="0017188A">
        <w:rPr>
          <w:rFonts w:ascii="Times New Roman" w:eastAsia="Times New Roman" w:hAnsi="Times New Roman" w:cs="Times New Roman"/>
          <w:b/>
          <w:sz w:val="28"/>
          <w:szCs w:val="28"/>
          <w:u w:val="single"/>
          <w:lang w:eastAsia="ru-RU"/>
        </w:rPr>
        <w:t>6</w:t>
      </w:r>
      <w:r w:rsidRPr="0017188A">
        <w:rPr>
          <w:rFonts w:ascii="Times New Roman" w:eastAsia="Times New Roman" w:hAnsi="Times New Roman" w:cs="Times New Roman"/>
          <w:b/>
          <w:sz w:val="28"/>
          <w:szCs w:val="28"/>
          <w:u w:val="single"/>
          <w:lang w:val="hr-HR" w:eastAsia="ru-RU"/>
        </w:rPr>
        <w:t xml:space="preserve"> року</w:t>
      </w:r>
      <w:r w:rsidRPr="00B13D5F">
        <w:rPr>
          <w:rFonts w:ascii="Times New Roman" w:eastAsia="Times New Roman" w:hAnsi="Times New Roman" w:cs="Times New Roman"/>
          <w:sz w:val="24"/>
          <w:szCs w:val="24"/>
          <w:lang w:val="hr-HR" w:eastAsia="ru-RU"/>
        </w:rPr>
        <w:tab/>
        <w:t xml:space="preserve">                               </w:t>
      </w:r>
      <w:r w:rsidR="0017188A">
        <w:rPr>
          <w:rFonts w:ascii="Times New Roman" w:eastAsia="Times New Roman" w:hAnsi="Times New Roman" w:cs="Times New Roman"/>
          <w:sz w:val="24"/>
          <w:szCs w:val="24"/>
          <w:lang w:eastAsia="ru-RU"/>
        </w:rPr>
        <w:t xml:space="preserve">                        </w:t>
      </w:r>
      <w:r w:rsidRPr="00B13D5F">
        <w:rPr>
          <w:rFonts w:ascii="Times New Roman" w:eastAsia="Times New Roman" w:hAnsi="Times New Roman" w:cs="Times New Roman"/>
          <w:sz w:val="24"/>
          <w:szCs w:val="24"/>
          <w:lang w:val="hr-HR" w:eastAsia="ru-RU"/>
        </w:rPr>
        <w:t xml:space="preserve">    </w:t>
      </w:r>
      <w:r w:rsidRPr="0017188A">
        <w:rPr>
          <w:rFonts w:ascii="Times New Roman" w:eastAsia="Times New Roman" w:hAnsi="Times New Roman" w:cs="Times New Roman"/>
          <w:b/>
          <w:bCs/>
          <w:sz w:val="28"/>
          <w:szCs w:val="28"/>
          <w:u w:val="single"/>
          <w:lang w:val="hr-HR" w:eastAsia="ru-RU"/>
        </w:rPr>
        <w:t xml:space="preserve">№ </w:t>
      </w:r>
      <w:r w:rsidR="0017188A" w:rsidRPr="0017188A">
        <w:rPr>
          <w:rFonts w:ascii="Times New Roman" w:eastAsia="Times New Roman" w:hAnsi="Times New Roman" w:cs="Times New Roman"/>
          <w:b/>
          <w:bCs/>
          <w:sz w:val="28"/>
          <w:szCs w:val="28"/>
          <w:u w:val="single"/>
          <w:lang w:eastAsia="ru-RU"/>
        </w:rPr>
        <w:t>30</w:t>
      </w:r>
      <w:r w:rsidR="00200936" w:rsidRPr="0017188A">
        <w:rPr>
          <w:rFonts w:ascii="Times New Roman" w:eastAsia="Times New Roman" w:hAnsi="Times New Roman" w:cs="Times New Roman"/>
          <w:b/>
          <w:bCs/>
          <w:sz w:val="28"/>
          <w:szCs w:val="28"/>
          <w:u w:val="single"/>
          <w:lang w:eastAsia="ru-RU"/>
        </w:rPr>
        <w:t>-125-</w:t>
      </w:r>
      <w:r w:rsidR="00200936" w:rsidRPr="0017188A">
        <w:rPr>
          <w:rFonts w:ascii="Times New Roman" w:eastAsia="Times New Roman" w:hAnsi="Times New Roman" w:cs="Times New Roman"/>
          <w:b/>
          <w:bCs/>
          <w:sz w:val="28"/>
          <w:szCs w:val="28"/>
          <w:u w:val="single"/>
          <w:lang w:val="en-US" w:eastAsia="ru-RU"/>
        </w:rPr>
        <w:t>VIII</w:t>
      </w:r>
    </w:p>
    <w:p w14:paraId="0AA4D8F7" w14:textId="77777777" w:rsidR="005E235B" w:rsidRDefault="005E235B" w:rsidP="005E235B">
      <w:pPr>
        <w:spacing w:after="0"/>
        <w:jc w:val="center"/>
        <w:rPr>
          <w:rFonts w:ascii="Times New Roman" w:hAnsi="Times New Roman" w:cs="Times New Roman"/>
          <w:b/>
          <w:sz w:val="28"/>
          <w:szCs w:val="28"/>
        </w:rPr>
      </w:pPr>
    </w:p>
    <w:p w14:paraId="2820D6D3" w14:textId="77777777" w:rsidR="005E235B" w:rsidRPr="00B44593" w:rsidRDefault="005E235B" w:rsidP="000A0BC3">
      <w:pPr>
        <w:pStyle w:val="a3"/>
        <w:ind w:firstLine="0"/>
        <w:rPr>
          <w:b/>
        </w:rPr>
      </w:pPr>
      <w:r w:rsidRPr="00B44593">
        <w:rPr>
          <w:b/>
        </w:rPr>
        <w:t>Про затвердження Положення</w:t>
      </w:r>
    </w:p>
    <w:p w14:paraId="0EDE2BA1" w14:textId="47E4EBC8" w:rsidR="005E235B" w:rsidRPr="00B44593" w:rsidRDefault="005E235B" w:rsidP="000A0BC3">
      <w:pPr>
        <w:pStyle w:val="a3"/>
        <w:ind w:firstLine="0"/>
        <w:rPr>
          <w:b/>
        </w:rPr>
      </w:pPr>
      <w:r w:rsidRPr="00B44593">
        <w:rPr>
          <w:b/>
        </w:rPr>
        <w:t>про службу у справах дітей та сім′ї</w:t>
      </w:r>
    </w:p>
    <w:p w14:paraId="38A861A8" w14:textId="2DA5B56D" w:rsidR="005E235B" w:rsidRPr="00B44593" w:rsidRDefault="005E235B" w:rsidP="000A0BC3">
      <w:pPr>
        <w:pStyle w:val="a3"/>
        <w:ind w:firstLine="0"/>
        <w:rPr>
          <w:b/>
        </w:rPr>
      </w:pPr>
      <w:r w:rsidRPr="00B44593">
        <w:rPr>
          <w:b/>
        </w:rPr>
        <w:t>Переяславської міської ради</w:t>
      </w:r>
      <w:r w:rsidR="000A0BC3" w:rsidRPr="00B44593">
        <w:rPr>
          <w:b/>
        </w:rPr>
        <w:t>,</w:t>
      </w:r>
    </w:p>
    <w:p w14:paraId="2EB74EA9" w14:textId="77777777" w:rsidR="005E235B" w:rsidRPr="00B44593" w:rsidRDefault="005E235B" w:rsidP="000A0BC3">
      <w:pPr>
        <w:pStyle w:val="a3"/>
        <w:ind w:firstLine="0"/>
        <w:rPr>
          <w:b/>
        </w:rPr>
      </w:pPr>
      <w:r w:rsidRPr="00B44593">
        <w:rPr>
          <w:b/>
        </w:rPr>
        <w:t>в новій редакції</w:t>
      </w:r>
    </w:p>
    <w:p w14:paraId="5BCE669E" w14:textId="290EB1A5" w:rsidR="00E05FF5" w:rsidRDefault="00E05FF5" w:rsidP="000A0BC3">
      <w:pPr>
        <w:spacing w:line="240" w:lineRule="auto"/>
      </w:pPr>
    </w:p>
    <w:p w14:paraId="5B57B07F" w14:textId="7CEC778C" w:rsidR="005E235B" w:rsidRPr="001F78D1" w:rsidRDefault="005E235B" w:rsidP="000A0BC3">
      <w:pPr>
        <w:pStyle w:val="a3"/>
        <w:ind w:firstLine="0"/>
        <w:jc w:val="both"/>
        <w:rPr>
          <w:szCs w:val="28"/>
        </w:rPr>
      </w:pPr>
      <w:r>
        <w:rPr>
          <w:lang w:val="ru-RU"/>
        </w:rPr>
        <w:t xml:space="preserve">     </w:t>
      </w:r>
      <w:r w:rsidRPr="001F78D1">
        <w:rPr>
          <w:szCs w:val="28"/>
        </w:rPr>
        <w:t xml:space="preserve">На виконання </w:t>
      </w:r>
      <w:r w:rsidR="0051224A">
        <w:rPr>
          <w:szCs w:val="28"/>
        </w:rPr>
        <w:t>З</w:t>
      </w:r>
      <w:r w:rsidRPr="001F78D1">
        <w:rPr>
          <w:szCs w:val="28"/>
        </w:rPr>
        <w:t>акон</w:t>
      </w:r>
      <w:r w:rsidR="0051224A">
        <w:rPr>
          <w:szCs w:val="28"/>
        </w:rPr>
        <w:t>у</w:t>
      </w:r>
      <w:r w:rsidRPr="001F78D1">
        <w:rPr>
          <w:szCs w:val="28"/>
        </w:rPr>
        <w:t xml:space="preserve"> України </w:t>
      </w:r>
      <w:r w:rsidR="000A0BC3" w:rsidRPr="001F78D1">
        <w:rPr>
          <w:szCs w:val="28"/>
        </w:rPr>
        <w:t>«Про органи і служби у справах дітей та спеціальні установи для дітей»</w:t>
      </w:r>
      <w:r w:rsidR="000A0BC3">
        <w:rPr>
          <w:szCs w:val="28"/>
        </w:rPr>
        <w:t>,</w:t>
      </w:r>
      <w:r w:rsidR="000A0BC3" w:rsidRPr="001F78D1">
        <w:rPr>
          <w:szCs w:val="28"/>
        </w:rPr>
        <w:t xml:space="preserve"> </w:t>
      </w:r>
      <w:r w:rsidRPr="001F78D1">
        <w:rPr>
          <w:szCs w:val="28"/>
        </w:rPr>
        <w:t>наказу Міністерства соціальної політики України від 16.09.2021 № 518 «</w:t>
      </w:r>
      <w:r w:rsidRPr="001F78D1">
        <w:rPr>
          <w:color w:val="333333"/>
          <w:szCs w:val="28"/>
          <w:shd w:val="clear" w:color="auto" w:fill="FFFFFF"/>
        </w:rPr>
        <w:t>Про затвердження примірних положень про службу у справах дітей</w:t>
      </w:r>
      <w:r w:rsidRPr="001F78D1">
        <w:rPr>
          <w:szCs w:val="28"/>
        </w:rPr>
        <w:t xml:space="preserve">», </w:t>
      </w:r>
      <w:r w:rsidR="00B44593">
        <w:rPr>
          <w:szCs w:val="28"/>
        </w:rPr>
        <w:t>враховуючи</w:t>
      </w:r>
      <w:r w:rsidR="003D3EE5">
        <w:rPr>
          <w:szCs w:val="28"/>
        </w:rPr>
        <w:t xml:space="preserve"> </w:t>
      </w:r>
      <w:r w:rsidR="00AB79FF">
        <w:rPr>
          <w:szCs w:val="28"/>
        </w:rPr>
        <w:t>наказ Міністерства соціальної політики, сім’ї та єдності України від 22.01.2026</w:t>
      </w:r>
      <w:r w:rsidR="00C611FA">
        <w:rPr>
          <w:szCs w:val="28"/>
        </w:rPr>
        <w:t>№ 18</w:t>
      </w:r>
      <w:r w:rsidR="000A4525">
        <w:rPr>
          <w:szCs w:val="28"/>
        </w:rPr>
        <w:t xml:space="preserve"> «</w:t>
      </w:r>
      <w:r w:rsidR="000A4525" w:rsidRPr="000A4525">
        <w:rPr>
          <w:szCs w:val="28"/>
        </w:rPr>
        <w:t>Про затвердження Методичних рекомендацій з розроблення положень про структурні підрозділи з питань соціального захисту населення місцевих державних адміністрацій та організації діяльності територіальної громади у сферах соціального захисту населення та захисту прав дітей</w:t>
      </w:r>
      <w:r w:rsidR="000A4525">
        <w:rPr>
          <w:szCs w:val="28"/>
        </w:rPr>
        <w:t xml:space="preserve">», </w:t>
      </w:r>
      <w:r w:rsidR="003D3EE5">
        <w:rPr>
          <w:szCs w:val="28"/>
        </w:rPr>
        <w:t>розпорядження</w:t>
      </w:r>
      <w:r w:rsidR="00AB79FF">
        <w:rPr>
          <w:szCs w:val="28"/>
        </w:rPr>
        <w:t xml:space="preserve"> Київської обласної військової адміністрації від 03.03.2026 № 412 «Про окремі питання реалізації повноважень і функцій у сфері державної соціальної політики»</w:t>
      </w:r>
      <w:r w:rsidR="000A4525">
        <w:rPr>
          <w:szCs w:val="28"/>
        </w:rPr>
        <w:t>,</w:t>
      </w:r>
      <w:r w:rsidR="00B44593">
        <w:rPr>
          <w:szCs w:val="28"/>
        </w:rPr>
        <w:t xml:space="preserve"> </w:t>
      </w:r>
      <w:r w:rsidRPr="001F78D1">
        <w:rPr>
          <w:szCs w:val="28"/>
        </w:rPr>
        <w:t>керуючись ст.</w:t>
      </w:r>
      <w:r w:rsidR="000A0BC3">
        <w:rPr>
          <w:szCs w:val="28"/>
        </w:rPr>
        <w:t xml:space="preserve"> </w:t>
      </w:r>
      <w:r w:rsidRPr="001F78D1">
        <w:rPr>
          <w:szCs w:val="28"/>
        </w:rPr>
        <w:t xml:space="preserve">54 Закону України </w:t>
      </w:r>
      <w:r w:rsidR="000A0BC3">
        <w:rPr>
          <w:szCs w:val="28"/>
        </w:rPr>
        <w:t>«Про</w:t>
      </w:r>
      <w:r w:rsidRPr="001F78D1">
        <w:rPr>
          <w:szCs w:val="28"/>
        </w:rPr>
        <w:t xml:space="preserve"> місцеве самоврядування в Україні», міська рада </w:t>
      </w:r>
    </w:p>
    <w:p w14:paraId="4E1ADEB7" w14:textId="77777777" w:rsidR="005E235B" w:rsidRDefault="005E235B" w:rsidP="000A0BC3">
      <w:pPr>
        <w:pStyle w:val="a3"/>
        <w:ind w:firstLine="0"/>
        <w:jc w:val="both"/>
        <w:rPr>
          <w:lang w:val="ru-RU"/>
        </w:rPr>
      </w:pPr>
    </w:p>
    <w:p w14:paraId="77DEDF81" w14:textId="77777777" w:rsidR="005E235B" w:rsidRDefault="005E235B" w:rsidP="000A0BC3">
      <w:pPr>
        <w:pStyle w:val="a3"/>
        <w:ind w:firstLine="0"/>
        <w:rPr>
          <w:b/>
          <w:lang w:val="ru-RU"/>
        </w:rPr>
      </w:pPr>
      <w:r>
        <w:rPr>
          <w:b/>
          <w:lang w:val="ru-RU"/>
        </w:rPr>
        <w:t>ВИРІШИЛА:</w:t>
      </w:r>
    </w:p>
    <w:p w14:paraId="3C314D94" w14:textId="77777777" w:rsidR="005E235B" w:rsidRDefault="005E235B" w:rsidP="000A0BC3">
      <w:pPr>
        <w:pStyle w:val="a3"/>
        <w:ind w:firstLine="0"/>
        <w:rPr>
          <w:b/>
          <w:lang w:val="ru-RU"/>
        </w:rPr>
      </w:pPr>
    </w:p>
    <w:p w14:paraId="4A79E807" w14:textId="4EA538C8" w:rsidR="005E235B" w:rsidRDefault="005E235B" w:rsidP="000A0BC3">
      <w:pPr>
        <w:pStyle w:val="a3"/>
        <w:numPr>
          <w:ilvl w:val="0"/>
          <w:numId w:val="1"/>
        </w:numPr>
        <w:ind w:left="0" w:firstLine="284"/>
        <w:jc w:val="both"/>
        <w:rPr>
          <w:lang w:val="ru-RU"/>
        </w:rPr>
      </w:pPr>
      <w:proofErr w:type="spellStart"/>
      <w:r>
        <w:rPr>
          <w:lang w:val="ru-RU"/>
        </w:rPr>
        <w:t>Затвердити</w:t>
      </w:r>
      <w:proofErr w:type="spellEnd"/>
      <w:r>
        <w:rPr>
          <w:lang w:val="ru-RU"/>
        </w:rPr>
        <w:t xml:space="preserve"> </w:t>
      </w:r>
      <w:proofErr w:type="spellStart"/>
      <w:r>
        <w:rPr>
          <w:lang w:val="ru-RU"/>
        </w:rPr>
        <w:t>Положення</w:t>
      </w:r>
      <w:proofErr w:type="spellEnd"/>
      <w:r>
        <w:rPr>
          <w:lang w:val="ru-RU"/>
        </w:rPr>
        <w:t xml:space="preserve"> про службу </w:t>
      </w:r>
      <w:proofErr w:type="gramStart"/>
      <w:r>
        <w:rPr>
          <w:lang w:val="ru-RU"/>
        </w:rPr>
        <w:t>у справах</w:t>
      </w:r>
      <w:proofErr w:type="gramEnd"/>
      <w:r>
        <w:rPr>
          <w:lang w:val="ru-RU"/>
        </w:rPr>
        <w:t xml:space="preserve"> </w:t>
      </w:r>
      <w:proofErr w:type="spellStart"/>
      <w:r>
        <w:rPr>
          <w:lang w:val="ru-RU"/>
        </w:rPr>
        <w:t>дітей</w:t>
      </w:r>
      <w:proofErr w:type="spellEnd"/>
      <w:r>
        <w:rPr>
          <w:lang w:val="ru-RU"/>
        </w:rPr>
        <w:t xml:space="preserve"> та </w:t>
      </w:r>
      <w:proofErr w:type="spellStart"/>
      <w:r>
        <w:rPr>
          <w:lang w:val="ru-RU"/>
        </w:rPr>
        <w:t>сім′ї</w:t>
      </w:r>
      <w:proofErr w:type="spellEnd"/>
      <w:r>
        <w:rPr>
          <w:lang w:val="ru-RU"/>
        </w:rPr>
        <w:t xml:space="preserve"> </w:t>
      </w:r>
      <w:proofErr w:type="spellStart"/>
      <w:r w:rsidR="001F78D1">
        <w:rPr>
          <w:lang w:val="ru-RU"/>
        </w:rPr>
        <w:t>Переяславської</w:t>
      </w:r>
      <w:proofErr w:type="spellEnd"/>
      <w:r>
        <w:rPr>
          <w:lang w:val="ru-RU"/>
        </w:rPr>
        <w:t xml:space="preserve"> </w:t>
      </w:r>
      <w:proofErr w:type="spellStart"/>
      <w:r>
        <w:rPr>
          <w:lang w:val="ru-RU"/>
        </w:rPr>
        <w:t>міської</w:t>
      </w:r>
      <w:proofErr w:type="spellEnd"/>
      <w:r>
        <w:rPr>
          <w:lang w:val="ru-RU"/>
        </w:rPr>
        <w:t xml:space="preserve"> ради</w:t>
      </w:r>
      <w:r w:rsidR="000A0BC3">
        <w:rPr>
          <w:lang w:val="ru-RU"/>
        </w:rPr>
        <w:t xml:space="preserve">, в </w:t>
      </w:r>
      <w:proofErr w:type="spellStart"/>
      <w:r w:rsidR="000A0BC3">
        <w:rPr>
          <w:lang w:val="ru-RU"/>
        </w:rPr>
        <w:t>новій</w:t>
      </w:r>
      <w:proofErr w:type="spellEnd"/>
      <w:r w:rsidR="000A0BC3">
        <w:rPr>
          <w:lang w:val="ru-RU"/>
        </w:rPr>
        <w:t xml:space="preserve"> </w:t>
      </w:r>
      <w:proofErr w:type="spellStart"/>
      <w:r w:rsidR="000A0BC3">
        <w:rPr>
          <w:lang w:val="ru-RU"/>
        </w:rPr>
        <w:t>редакції</w:t>
      </w:r>
      <w:proofErr w:type="spellEnd"/>
      <w:r w:rsidR="000A0BC3">
        <w:rPr>
          <w:lang w:val="ru-RU"/>
        </w:rPr>
        <w:t>,</w:t>
      </w:r>
      <w:r>
        <w:rPr>
          <w:lang w:val="ru-RU"/>
        </w:rPr>
        <w:t xml:space="preserve"> </w:t>
      </w:r>
      <w:proofErr w:type="spellStart"/>
      <w:r>
        <w:rPr>
          <w:lang w:val="ru-RU"/>
        </w:rPr>
        <w:t>що</w:t>
      </w:r>
      <w:proofErr w:type="spellEnd"/>
      <w:r>
        <w:rPr>
          <w:lang w:val="ru-RU"/>
        </w:rPr>
        <w:t xml:space="preserve"> </w:t>
      </w:r>
      <w:proofErr w:type="spellStart"/>
      <w:r>
        <w:rPr>
          <w:lang w:val="ru-RU"/>
        </w:rPr>
        <w:t>додається</w:t>
      </w:r>
      <w:proofErr w:type="spellEnd"/>
      <w:r>
        <w:rPr>
          <w:lang w:val="ru-RU"/>
        </w:rPr>
        <w:t>.</w:t>
      </w:r>
    </w:p>
    <w:p w14:paraId="41C73666" w14:textId="02282A8F" w:rsidR="005E235B" w:rsidRDefault="001F78D1" w:rsidP="000A0BC3">
      <w:pPr>
        <w:pStyle w:val="a3"/>
        <w:numPr>
          <w:ilvl w:val="0"/>
          <w:numId w:val="1"/>
        </w:numPr>
        <w:ind w:left="0" w:firstLine="284"/>
        <w:jc w:val="both"/>
      </w:pPr>
      <w:r w:rsidRPr="00605E4D">
        <w:rPr>
          <w:szCs w:val="28"/>
        </w:rPr>
        <w:t xml:space="preserve">Визнати таким, що </w:t>
      </w:r>
      <w:r>
        <w:rPr>
          <w:szCs w:val="28"/>
        </w:rPr>
        <w:t>втратило чинність р</w:t>
      </w:r>
      <w:proofErr w:type="spellStart"/>
      <w:r w:rsidR="005E235B">
        <w:rPr>
          <w:lang w:val="ru-RU"/>
        </w:rPr>
        <w:t>ішення</w:t>
      </w:r>
      <w:proofErr w:type="spellEnd"/>
      <w:r w:rsidR="005E235B">
        <w:rPr>
          <w:lang w:val="ru-RU"/>
        </w:rPr>
        <w:t xml:space="preserve"> </w:t>
      </w:r>
      <w:proofErr w:type="spellStart"/>
      <w:r w:rsidR="005E235B">
        <w:rPr>
          <w:lang w:val="ru-RU"/>
        </w:rPr>
        <w:t>міської</w:t>
      </w:r>
      <w:proofErr w:type="spellEnd"/>
      <w:r w:rsidR="005E235B">
        <w:rPr>
          <w:lang w:val="ru-RU"/>
        </w:rPr>
        <w:t xml:space="preserve"> ради </w:t>
      </w:r>
      <w:proofErr w:type="spellStart"/>
      <w:r w:rsidR="005E235B">
        <w:rPr>
          <w:lang w:val="ru-RU"/>
        </w:rPr>
        <w:t>від</w:t>
      </w:r>
      <w:proofErr w:type="spellEnd"/>
      <w:r w:rsidR="005E235B">
        <w:rPr>
          <w:lang w:val="ru-RU"/>
        </w:rPr>
        <w:t xml:space="preserve"> </w:t>
      </w:r>
      <w:r>
        <w:rPr>
          <w:lang w:val="ru-RU"/>
        </w:rPr>
        <w:t>1</w:t>
      </w:r>
      <w:r w:rsidR="000A4525">
        <w:rPr>
          <w:lang w:val="ru-RU"/>
        </w:rPr>
        <w:t>9</w:t>
      </w:r>
      <w:r>
        <w:rPr>
          <w:lang w:val="ru-RU"/>
        </w:rPr>
        <w:t>.</w:t>
      </w:r>
      <w:r w:rsidR="000A4525">
        <w:rPr>
          <w:lang w:val="ru-RU"/>
        </w:rPr>
        <w:t>03</w:t>
      </w:r>
      <w:r>
        <w:rPr>
          <w:lang w:val="ru-RU"/>
        </w:rPr>
        <w:t>.202</w:t>
      </w:r>
      <w:r w:rsidR="000A4525">
        <w:rPr>
          <w:lang w:val="ru-RU"/>
        </w:rPr>
        <w:t>6</w:t>
      </w:r>
      <w:r>
        <w:rPr>
          <w:lang w:val="ru-RU"/>
        </w:rPr>
        <w:t xml:space="preserve"> </w:t>
      </w:r>
      <w:r w:rsidR="005E235B">
        <w:rPr>
          <w:lang w:val="ru-RU"/>
        </w:rPr>
        <w:t>№</w:t>
      </w:r>
      <w:r w:rsidR="000A0BC3">
        <w:rPr>
          <w:lang w:val="ru-RU"/>
        </w:rPr>
        <w:t xml:space="preserve"> </w:t>
      </w:r>
      <w:r w:rsidR="000A4525">
        <w:rPr>
          <w:lang w:val="ru-RU"/>
        </w:rPr>
        <w:t>30-120</w:t>
      </w:r>
      <w:r w:rsidR="005E235B">
        <w:rPr>
          <w:lang w:val="ru-RU"/>
        </w:rPr>
        <w:t>-</w:t>
      </w:r>
      <w:r w:rsidR="005E235B">
        <w:rPr>
          <w:lang w:val="en-US"/>
        </w:rPr>
        <w:t>VII</w:t>
      </w:r>
      <w:r>
        <w:t>І</w:t>
      </w:r>
      <w:r w:rsidR="005E235B">
        <w:t xml:space="preserve"> «Про затвердження </w:t>
      </w:r>
      <w:r w:rsidR="000A4525">
        <w:t>П</w:t>
      </w:r>
      <w:r>
        <w:t xml:space="preserve">оложення </w:t>
      </w:r>
      <w:r w:rsidR="005E235B">
        <w:t>про службу у справах дітей та сім′ї Переяслав</w:t>
      </w:r>
      <w:r w:rsidR="000A4525">
        <w:t>ської</w:t>
      </w:r>
      <w:r w:rsidR="005E235B">
        <w:t xml:space="preserve"> міської ради</w:t>
      </w:r>
      <w:r w:rsidR="0051224A">
        <w:t>, в новій редакції</w:t>
      </w:r>
      <w:r w:rsidR="005E235B">
        <w:t>».</w:t>
      </w:r>
    </w:p>
    <w:p w14:paraId="2502941F" w14:textId="2D011A41" w:rsidR="005E235B" w:rsidRDefault="005E235B" w:rsidP="000A0BC3">
      <w:pPr>
        <w:pStyle w:val="a3"/>
        <w:numPr>
          <w:ilvl w:val="0"/>
          <w:numId w:val="1"/>
        </w:numPr>
        <w:ind w:left="0" w:firstLine="284"/>
        <w:jc w:val="both"/>
      </w:pPr>
      <w:r>
        <w:t xml:space="preserve">Начальнику служби у справах дітей та сім′ї </w:t>
      </w:r>
      <w:r w:rsidR="0051224A">
        <w:t xml:space="preserve">Переяславської </w:t>
      </w:r>
      <w:r>
        <w:t xml:space="preserve">міської ради </w:t>
      </w:r>
      <w:r w:rsidR="001F78D1">
        <w:t xml:space="preserve">Людмилі БОРИСЮК </w:t>
      </w:r>
      <w:r>
        <w:t xml:space="preserve">забезпечити подання документів для проведення державної реєстрації змін відповідно до рішення. </w:t>
      </w:r>
    </w:p>
    <w:p w14:paraId="3702D28D" w14:textId="77777777" w:rsidR="001F78D1" w:rsidRPr="001F78D1" w:rsidRDefault="001F78D1" w:rsidP="000A0BC3">
      <w:pPr>
        <w:pStyle w:val="a3"/>
        <w:numPr>
          <w:ilvl w:val="0"/>
          <w:numId w:val="1"/>
        </w:numPr>
        <w:ind w:left="0" w:firstLine="284"/>
        <w:jc w:val="both"/>
      </w:pPr>
      <w:r>
        <w:t xml:space="preserve"> Відповідальність за виконання рішення покласти на заступника міського голови </w:t>
      </w:r>
      <w:r w:rsidRPr="00605E4D">
        <w:rPr>
          <w:szCs w:val="28"/>
        </w:rPr>
        <w:t>з питань діяльності виконавчих органів ради Оксану СТЕПАНЕНКО</w:t>
      </w:r>
      <w:r>
        <w:rPr>
          <w:szCs w:val="28"/>
        </w:rPr>
        <w:t>.</w:t>
      </w:r>
    </w:p>
    <w:p w14:paraId="33C05023" w14:textId="6CE067C1" w:rsidR="005E235B" w:rsidRPr="001F78D1" w:rsidRDefault="005E235B" w:rsidP="000A0BC3">
      <w:pPr>
        <w:pStyle w:val="a3"/>
        <w:numPr>
          <w:ilvl w:val="0"/>
          <w:numId w:val="1"/>
        </w:numPr>
        <w:ind w:left="0" w:firstLine="284"/>
        <w:jc w:val="both"/>
      </w:pPr>
      <w:r w:rsidRPr="001F78D1">
        <w:rPr>
          <w:szCs w:val="28"/>
        </w:rPr>
        <w:t>Контроль за виконанням цього рішення покласти на постійну комісію з питань освіти, культури, роботи з молоддю, фізкультури та спорту, соціального захисту населення та охорони здоров’я.</w:t>
      </w:r>
    </w:p>
    <w:p w14:paraId="73CF1080" w14:textId="77777777" w:rsidR="005E235B" w:rsidRPr="00875584" w:rsidRDefault="005E235B" w:rsidP="000A0BC3">
      <w:pPr>
        <w:spacing w:after="0" w:line="240" w:lineRule="auto"/>
        <w:ind w:right="49"/>
        <w:jc w:val="both"/>
        <w:rPr>
          <w:rFonts w:ascii="Times New Roman" w:hAnsi="Times New Roman"/>
          <w:bCs/>
          <w:sz w:val="28"/>
          <w:szCs w:val="28"/>
        </w:rPr>
      </w:pPr>
    </w:p>
    <w:p w14:paraId="76137389" w14:textId="77777777" w:rsidR="005E235B" w:rsidRPr="00875584" w:rsidRDefault="005E235B" w:rsidP="005E235B">
      <w:pPr>
        <w:spacing w:after="0"/>
        <w:rPr>
          <w:rFonts w:ascii="Times New Roman" w:hAnsi="Times New Roman"/>
          <w:b/>
          <w:sz w:val="28"/>
          <w:szCs w:val="28"/>
        </w:rPr>
      </w:pPr>
    </w:p>
    <w:p w14:paraId="63444528" w14:textId="77777777" w:rsidR="005E235B" w:rsidRPr="00875584" w:rsidRDefault="005E235B" w:rsidP="005E235B">
      <w:pPr>
        <w:spacing w:after="0"/>
        <w:rPr>
          <w:rFonts w:ascii="Times New Roman" w:hAnsi="Times New Roman"/>
          <w:b/>
          <w:sz w:val="28"/>
          <w:szCs w:val="28"/>
        </w:rPr>
      </w:pPr>
    </w:p>
    <w:p w14:paraId="4D1DE912" w14:textId="3D9979A4" w:rsidR="005E235B" w:rsidRPr="00875584" w:rsidRDefault="005E235B" w:rsidP="005E235B">
      <w:pPr>
        <w:spacing w:after="0"/>
        <w:rPr>
          <w:rFonts w:ascii="Times New Roman" w:hAnsi="Times New Roman"/>
          <w:b/>
          <w:sz w:val="28"/>
          <w:szCs w:val="28"/>
        </w:rPr>
      </w:pPr>
      <w:r w:rsidRPr="00875584">
        <w:rPr>
          <w:rFonts w:ascii="Times New Roman" w:hAnsi="Times New Roman"/>
          <w:b/>
          <w:sz w:val="28"/>
          <w:szCs w:val="28"/>
        </w:rPr>
        <w:t xml:space="preserve">Міський голова                                                                         </w:t>
      </w:r>
      <w:proofErr w:type="spellStart"/>
      <w:r w:rsidRPr="00875584">
        <w:rPr>
          <w:rFonts w:ascii="Times New Roman" w:hAnsi="Times New Roman"/>
          <w:b/>
          <w:sz w:val="28"/>
          <w:szCs w:val="28"/>
        </w:rPr>
        <w:t>В</w:t>
      </w:r>
      <w:r w:rsidR="00D25AB1">
        <w:rPr>
          <w:rFonts w:ascii="Times New Roman" w:hAnsi="Times New Roman"/>
          <w:b/>
          <w:sz w:val="28"/>
          <w:szCs w:val="28"/>
        </w:rPr>
        <w:t>ячеслав</w:t>
      </w:r>
      <w:proofErr w:type="spellEnd"/>
      <w:r w:rsidR="00D25AB1">
        <w:rPr>
          <w:rFonts w:ascii="Times New Roman" w:hAnsi="Times New Roman"/>
          <w:b/>
          <w:sz w:val="28"/>
          <w:szCs w:val="28"/>
        </w:rPr>
        <w:t xml:space="preserve"> </w:t>
      </w:r>
      <w:r w:rsidRPr="00875584">
        <w:rPr>
          <w:rFonts w:ascii="Times New Roman" w:hAnsi="Times New Roman"/>
          <w:b/>
          <w:sz w:val="28"/>
          <w:szCs w:val="28"/>
        </w:rPr>
        <w:t>САУЛКО</w:t>
      </w:r>
    </w:p>
    <w:p w14:paraId="0F8333B4" w14:textId="77777777" w:rsidR="005E235B" w:rsidRPr="00875584" w:rsidRDefault="005E235B" w:rsidP="005E235B">
      <w:pPr>
        <w:tabs>
          <w:tab w:val="left" w:pos="7797"/>
        </w:tabs>
        <w:spacing w:after="0"/>
        <w:ind w:right="1"/>
        <w:contextualSpacing/>
        <w:jc w:val="both"/>
        <w:rPr>
          <w:rFonts w:ascii="Times New Roman" w:hAnsi="Times New Roman"/>
          <w:b/>
          <w:sz w:val="14"/>
          <w:szCs w:val="14"/>
        </w:rPr>
      </w:pPr>
    </w:p>
    <w:p w14:paraId="33C1CB5A" w14:textId="2FA4D16F" w:rsidR="005E235B" w:rsidRDefault="005E235B"/>
    <w:p w14:paraId="610367F6" w14:textId="5AB843FF" w:rsidR="00D25AB1" w:rsidRDefault="00D25AB1"/>
    <w:p w14:paraId="6A158299" w14:textId="5640162D" w:rsidR="00D25AB1" w:rsidRDefault="00D25AB1"/>
    <w:p w14:paraId="19C1E039" w14:textId="77777777" w:rsidR="00D25AB1" w:rsidRPr="00CB6D67" w:rsidRDefault="00D25AB1" w:rsidP="00D25AB1">
      <w:pPr>
        <w:spacing w:after="0"/>
        <w:jc w:val="both"/>
        <w:rPr>
          <w:rFonts w:ascii="Times New Roman" w:hAnsi="Times New Roman" w:cs="Times New Roman"/>
          <w:b/>
          <w:color w:val="FFFFFF" w:themeColor="background1"/>
          <w:sz w:val="28"/>
          <w:szCs w:val="28"/>
        </w:rPr>
      </w:pPr>
      <w:bookmarkStart w:id="0" w:name="_GoBack"/>
    </w:p>
    <w:tbl>
      <w:tblPr>
        <w:tblW w:w="0" w:type="auto"/>
        <w:tblLook w:val="04A0" w:firstRow="1" w:lastRow="0" w:firstColumn="1" w:lastColumn="0" w:noHBand="0" w:noVBand="1"/>
      </w:tblPr>
      <w:tblGrid>
        <w:gridCol w:w="4782"/>
        <w:gridCol w:w="4857"/>
      </w:tblGrid>
      <w:tr w:rsidR="00CB6D67" w:rsidRPr="00CB6D67" w14:paraId="420946FA" w14:textId="77777777" w:rsidTr="00674FA9">
        <w:tc>
          <w:tcPr>
            <w:tcW w:w="4927" w:type="dxa"/>
          </w:tcPr>
          <w:p w14:paraId="3DC3AF44" w14:textId="77777777" w:rsidR="00D25AB1" w:rsidRPr="00CB6D67" w:rsidRDefault="00D25AB1" w:rsidP="00674FA9">
            <w:pPr>
              <w:tabs>
                <w:tab w:val="right" w:pos="9700"/>
              </w:tabs>
              <w:spacing w:after="0" w:line="480" w:lineRule="auto"/>
              <w:ind w:right="-61"/>
              <w:rPr>
                <w:rFonts w:ascii="Times New Roman" w:eastAsia="Calibri" w:hAnsi="Times New Roman"/>
                <w:bCs/>
                <w:color w:val="FFFFFF" w:themeColor="background1"/>
                <w:sz w:val="20"/>
                <w:szCs w:val="20"/>
              </w:rPr>
            </w:pPr>
            <w:r w:rsidRPr="00CB6D67">
              <w:rPr>
                <w:rFonts w:ascii="Times New Roman" w:eastAsia="Calibri" w:hAnsi="Times New Roman"/>
                <w:b/>
                <w:bCs/>
                <w:color w:val="FFFFFF" w:themeColor="background1"/>
                <w:sz w:val="20"/>
                <w:szCs w:val="20"/>
              </w:rPr>
              <w:t>АВТОРИ ПРОЕКТУ</w:t>
            </w:r>
            <w:r w:rsidRPr="00CB6D67">
              <w:rPr>
                <w:rFonts w:ascii="Times New Roman" w:eastAsia="Calibri" w:hAnsi="Times New Roman"/>
                <w:bCs/>
                <w:color w:val="FFFFFF" w:themeColor="background1"/>
                <w:sz w:val="20"/>
                <w:szCs w:val="20"/>
              </w:rPr>
              <w:t>:</w:t>
            </w:r>
          </w:p>
          <w:p w14:paraId="1727A543" w14:textId="77777777" w:rsidR="00D25AB1" w:rsidRPr="00CB6D67" w:rsidRDefault="00D25AB1" w:rsidP="00674FA9">
            <w:pPr>
              <w:tabs>
                <w:tab w:val="right" w:pos="9700"/>
              </w:tabs>
              <w:spacing w:after="0" w:line="240" w:lineRule="auto"/>
              <w:ind w:right="-61"/>
              <w:rPr>
                <w:rFonts w:ascii="Times New Roman" w:eastAsia="Calibri" w:hAnsi="Times New Roman"/>
                <w:bCs/>
                <w:color w:val="FFFFFF" w:themeColor="background1"/>
                <w:sz w:val="20"/>
                <w:szCs w:val="20"/>
              </w:rPr>
            </w:pPr>
            <w:r w:rsidRPr="00CB6D67">
              <w:rPr>
                <w:rFonts w:ascii="Times New Roman" w:eastAsia="Calibri" w:hAnsi="Times New Roman"/>
                <w:bCs/>
                <w:color w:val="FFFFFF" w:themeColor="background1"/>
                <w:sz w:val="20"/>
                <w:szCs w:val="20"/>
              </w:rPr>
              <w:t>ЗАСТУПНИК МІСЬКОГО ГОЛОВИ</w:t>
            </w:r>
          </w:p>
          <w:p w14:paraId="66FBC1D8" w14:textId="77777777" w:rsidR="00D25AB1" w:rsidRPr="00CB6D67" w:rsidRDefault="00D25AB1" w:rsidP="00674FA9">
            <w:pPr>
              <w:tabs>
                <w:tab w:val="right" w:pos="9700"/>
              </w:tabs>
              <w:spacing w:after="0" w:line="240" w:lineRule="auto"/>
              <w:ind w:right="-61"/>
              <w:rPr>
                <w:rFonts w:ascii="Times New Roman" w:eastAsia="Calibri" w:hAnsi="Times New Roman"/>
                <w:bCs/>
                <w:color w:val="FFFFFF" w:themeColor="background1"/>
                <w:sz w:val="20"/>
                <w:szCs w:val="20"/>
              </w:rPr>
            </w:pPr>
            <w:r w:rsidRPr="00CB6D67">
              <w:rPr>
                <w:rFonts w:ascii="Times New Roman" w:eastAsia="Calibri" w:hAnsi="Times New Roman"/>
                <w:bCs/>
                <w:color w:val="FFFFFF" w:themeColor="background1"/>
                <w:sz w:val="20"/>
                <w:szCs w:val="20"/>
              </w:rPr>
              <w:t>____________Оксана СТЕПАНЕНКО</w:t>
            </w:r>
          </w:p>
          <w:p w14:paraId="634878BF" w14:textId="77777777" w:rsidR="00D25AB1" w:rsidRPr="00CB6D67" w:rsidRDefault="00D25AB1" w:rsidP="00674FA9">
            <w:pPr>
              <w:tabs>
                <w:tab w:val="right" w:pos="9700"/>
              </w:tabs>
              <w:spacing w:after="0" w:line="240" w:lineRule="auto"/>
              <w:ind w:right="-61"/>
              <w:rPr>
                <w:rFonts w:ascii="Times New Roman" w:eastAsia="Calibri" w:hAnsi="Times New Roman"/>
                <w:bCs/>
                <w:color w:val="FFFFFF" w:themeColor="background1"/>
                <w:sz w:val="20"/>
                <w:szCs w:val="20"/>
              </w:rPr>
            </w:pPr>
          </w:p>
          <w:p w14:paraId="6E4D2C33" w14:textId="77777777" w:rsidR="00D25AB1" w:rsidRPr="00CB6D67" w:rsidRDefault="00D25AB1" w:rsidP="00674FA9">
            <w:pPr>
              <w:tabs>
                <w:tab w:val="right" w:pos="9700"/>
              </w:tabs>
              <w:spacing w:after="0" w:line="240" w:lineRule="auto"/>
              <w:ind w:right="-61"/>
              <w:rPr>
                <w:rFonts w:ascii="Times New Roman" w:eastAsia="Calibri" w:hAnsi="Times New Roman"/>
                <w:bCs/>
                <w:color w:val="FFFFFF" w:themeColor="background1"/>
                <w:sz w:val="20"/>
                <w:szCs w:val="20"/>
              </w:rPr>
            </w:pPr>
            <w:r w:rsidRPr="00CB6D67">
              <w:rPr>
                <w:rFonts w:ascii="Times New Roman" w:eastAsia="Calibri" w:hAnsi="Times New Roman"/>
                <w:bCs/>
                <w:color w:val="FFFFFF" w:themeColor="background1"/>
                <w:sz w:val="20"/>
                <w:szCs w:val="20"/>
                <w:lang w:val="ru-RU"/>
              </w:rPr>
              <w:t>НАЧАЛЬНИК</w:t>
            </w:r>
            <w:r w:rsidRPr="00CB6D67">
              <w:rPr>
                <w:rFonts w:ascii="Times New Roman" w:eastAsia="Calibri" w:hAnsi="Times New Roman"/>
                <w:bCs/>
                <w:color w:val="FFFFFF" w:themeColor="background1"/>
                <w:sz w:val="20"/>
                <w:szCs w:val="20"/>
              </w:rPr>
              <w:t xml:space="preserve"> СЛУЖБИ У СПРАВАХ ДІТЕЙ ТА СІМЇ ПЕРЕЯСЛАВСЬКОЇ МІСЬКОЇ РАДИ</w:t>
            </w:r>
          </w:p>
          <w:p w14:paraId="21A58130" w14:textId="77777777" w:rsidR="00D25AB1" w:rsidRPr="00CB6D67" w:rsidRDefault="00D25AB1" w:rsidP="00674FA9">
            <w:pPr>
              <w:tabs>
                <w:tab w:val="right" w:pos="9700"/>
              </w:tabs>
              <w:spacing w:after="0" w:line="240" w:lineRule="auto"/>
              <w:ind w:right="-61"/>
              <w:rPr>
                <w:rFonts w:ascii="Times New Roman" w:eastAsia="Calibri" w:hAnsi="Times New Roman"/>
                <w:bCs/>
                <w:color w:val="FFFFFF" w:themeColor="background1"/>
                <w:sz w:val="20"/>
                <w:szCs w:val="20"/>
              </w:rPr>
            </w:pPr>
            <w:r w:rsidRPr="00CB6D67">
              <w:rPr>
                <w:rFonts w:ascii="Times New Roman" w:eastAsia="Calibri" w:hAnsi="Times New Roman"/>
                <w:bCs/>
                <w:color w:val="FFFFFF" w:themeColor="background1"/>
                <w:sz w:val="20"/>
                <w:szCs w:val="20"/>
              </w:rPr>
              <w:t>___________________ Людмила БОРИСЮК</w:t>
            </w:r>
          </w:p>
          <w:p w14:paraId="6559CE33" w14:textId="77777777" w:rsidR="00D25AB1" w:rsidRPr="00CB6D67" w:rsidRDefault="00D25AB1" w:rsidP="00674FA9">
            <w:pPr>
              <w:tabs>
                <w:tab w:val="right" w:pos="9700"/>
              </w:tabs>
              <w:spacing w:after="0" w:line="240" w:lineRule="auto"/>
              <w:ind w:right="-61"/>
              <w:rPr>
                <w:rFonts w:ascii="Times New Roman" w:eastAsia="Calibri" w:hAnsi="Times New Roman"/>
                <w:bCs/>
                <w:color w:val="FFFFFF" w:themeColor="background1"/>
                <w:sz w:val="20"/>
                <w:szCs w:val="20"/>
              </w:rPr>
            </w:pPr>
            <w:r w:rsidRPr="00CB6D67">
              <w:rPr>
                <w:rFonts w:ascii="Times New Roman" w:eastAsia="Calibri" w:hAnsi="Times New Roman"/>
                <w:bCs/>
                <w:color w:val="FFFFFF" w:themeColor="background1"/>
                <w:sz w:val="20"/>
                <w:szCs w:val="20"/>
              </w:rPr>
              <w:t xml:space="preserve">                (дата, підпис)</w:t>
            </w:r>
          </w:p>
          <w:p w14:paraId="41486A78" w14:textId="77777777" w:rsidR="00D25AB1" w:rsidRPr="00CB6D67" w:rsidRDefault="00D25AB1" w:rsidP="00674FA9">
            <w:pPr>
              <w:tabs>
                <w:tab w:val="right" w:pos="9700"/>
              </w:tabs>
              <w:spacing w:after="0"/>
              <w:ind w:right="-61"/>
              <w:rPr>
                <w:rFonts w:ascii="Times New Roman" w:eastAsia="Calibri" w:hAnsi="Times New Roman"/>
                <w:bCs/>
                <w:color w:val="FFFFFF" w:themeColor="background1"/>
                <w:sz w:val="24"/>
                <w:szCs w:val="24"/>
              </w:rPr>
            </w:pPr>
          </w:p>
        </w:tc>
        <w:tc>
          <w:tcPr>
            <w:tcW w:w="4928" w:type="dxa"/>
          </w:tcPr>
          <w:p w14:paraId="122965AC" w14:textId="77777777" w:rsidR="00D25AB1" w:rsidRPr="00CB6D67" w:rsidRDefault="00D25AB1" w:rsidP="00674FA9">
            <w:pPr>
              <w:tabs>
                <w:tab w:val="right" w:pos="9700"/>
              </w:tabs>
              <w:spacing w:after="0" w:line="240" w:lineRule="auto"/>
              <w:ind w:right="-61"/>
              <w:rPr>
                <w:rFonts w:ascii="Times New Roman" w:eastAsia="Calibri" w:hAnsi="Times New Roman"/>
                <w:bCs/>
                <w:color w:val="FFFFFF" w:themeColor="background1"/>
                <w:sz w:val="20"/>
                <w:szCs w:val="20"/>
              </w:rPr>
            </w:pPr>
            <w:r w:rsidRPr="00CB6D67">
              <w:rPr>
                <w:rFonts w:ascii="Times New Roman" w:eastAsia="Calibri" w:hAnsi="Times New Roman"/>
                <w:b/>
                <w:bCs/>
                <w:color w:val="FFFFFF" w:themeColor="background1"/>
                <w:sz w:val="20"/>
                <w:szCs w:val="20"/>
              </w:rPr>
              <w:t>ПОГОДЖЕНО</w:t>
            </w:r>
            <w:r w:rsidRPr="00CB6D67">
              <w:rPr>
                <w:rFonts w:ascii="Times New Roman" w:eastAsia="Calibri" w:hAnsi="Times New Roman"/>
                <w:bCs/>
                <w:color w:val="FFFFFF" w:themeColor="background1"/>
                <w:sz w:val="20"/>
                <w:szCs w:val="20"/>
              </w:rPr>
              <w:t>:</w:t>
            </w:r>
          </w:p>
          <w:p w14:paraId="592E366C" w14:textId="77777777" w:rsidR="00D25AB1" w:rsidRPr="00CB6D67" w:rsidRDefault="00D25AB1" w:rsidP="00674FA9">
            <w:pPr>
              <w:tabs>
                <w:tab w:val="right" w:pos="9700"/>
              </w:tabs>
              <w:spacing w:after="0" w:line="240" w:lineRule="auto"/>
              <w:ind w:right="-61"/>
              <w:rPr>
                <w:rFonts w:ascii="Times New Roman" w:eastAsia="Calibri" w:hAnsi="Times New Roman"/>
                <w:bCs/>
                <w:color w:val="FFFFFF" w:themeColor="background1"/>
                <w:sz w:val="20"/>
                <w:szCs w:val="20"/>
              </w:rPr>
            </w:pPr>
            <w:r w:rsidRPr="00CB6D67">
              <w:rPr>
                <w:rFonts w:ascii="Times New Roman" w:eastAsia="Calibri" w:hAnsi="Times New Roman"/>
                <w:bCs/>
                <w:color w:val="FFFFFF" w:themeColor="background1"/>
                <w:sz w:val="20"/>
                <w:szCs w:val="20"/>
              </w:rPr>
              <w:t>СЕКРЕТАР МІСЬКОЇ РАДИ</w:t>
            </w:r>
          </w:p>
          <w:p w14:paraId="5CEABD40" w14:textId="77777777" w:rsidR="00D25AB1" w:rsidRPr="00CB6D67" w:rsidRDefault="00D25AB1" w:rsidP="00674FA9">
            <w:pPr>
              <w:tabs>
                <w:tab w:val="right" w:pos="9700"/>
              </w:tabs>
              <w:spacing w:after="0" w:line="240" w:lineRule="auto"/>
              <w:ind w:right="-61"/>
              <w:rPr>
                <w:rFonts w:ascii="Times New Roman" w:eastAsia="Calibri" w:hAnsi="Times New Roman"/>
                <w:bCs/>
                <w:color w:val="FFFFFF" w:themeColor="background1"/>
                <w:sz w:val="20"/>
                <w:szCs w:val="20"/>
              </w:rPr>
            </w:pPr>
            <w:r w:rsidRPr="00CB6D67">
              <w:rPr>
                <w:rFonts w:ascii="Times New Roman" w:eastAsia="Calibri" w:hAnsi="Times New Roman"/>
                <w:bCs/>
                <w:color w:val="FFFFFF" w:themeColor="background1"/>
                <w:sz w:val="20"/>
                <w:szCs w:val="20"/>
              </w:rPr>
              <w:t>____________________</w:t>
            </w:r>
            <w:r w:rsidRPr="00CB6D67">
              <w:rPr>
                <w:rFonts w:ascii="Times New Roman" w:eastAsia="Calibri" w:hAnsi="Times New Roman"/>
                <w:bCs/>
                <w:color w:val="FFFFFF" w:themeColor="background1"/>
                <w:sz w:val="20"/>
                <w:szCs w:val="20"/>
                <w:lang w:val="ru-RU"/>
              </w:rPr>
              <w:t>_________</w:t>
            </w:r>
            <w:r w:rsidRPr="00CB6D67">
              <w:rPr>
                <w:rFonts w:ascii="Times New Roman" w:eastAsia="Calibri" w:hAnsi="Times New Roman"/>
                <w:bCs/>
                <w:color w:val="FFFFFF" w:themeColor="background1"/>
                <w:sz w:val="20"/>
                <w:szCs w:val="20"/>
              </w:rPr>
              <w:t>Лідія ОВЕРЧУК</w:t>
            </w:r>
          </w:p>
          <w:p w14:paraId="346B2F4B" w14:textId="77777777" w:rsidR="00D25AB1" w:rsidRPr="00CB6D67" w:rsidRDefault="00D25AB1" w:rsidP="00674FA9">
            <w:pPr>
              <w:tabs>
                <w:tab w:val="right" w:pos="9700"/>
              </w:tabs>
              <w:spacing w:after="0" w:line="240" w:lineRule="auto"/>
              <w:ind w:right="-61"/>
              <w:rPr>
                <w:rFonts w:ascii="Times New Roman" w:eastAsia="Calibri" w:hAnsi="Times New Roman"/>
                <w:bCs/>
                <w:color w:val="FFFFFF" w:themeColor="background1"/>
                <w:sz w:val="16"/>
                <w:szCs w:val="16"/>
              </w:rPr>
            </w:pPr>
            <w:r w:rsidRPr="00CB6D67">
              <w:rPr>
                <w:rFonts w:ascii="Times New Roman" w:eastAsia="Calibri" w:hAnsi="Times New Roman"/>
                <w:bCs/>
                <w:color w:val="FFFFFF" w:themeColor="background1"/>
                <w:sz w:val="16"/>
                <w:szCs w:val="16"/>
              </w:rPr>
              <w:t>(дата, підпис)</w:t>
            </w:r>
          </w:p>
          <w:p w14:paraId="0F02316E" w14:textId="77777777" w:rsidR="00D25AB1" w:rsidRPr="00CB6D67" w:rsidRDefault="00D25AB1" w:rsidP="00674FA9">
            <w:pPr>
              <w:tabs>
                <w:tab w:val="right" w:pos="9700"/>
              </w:tabs>
              <w:spacing w:after="0" w:line="240" w:lineRule="auto"/>
              <w:ind w:right="-61"/>
              <w:rPr>
                <w:rFonts w:ascii="Times New Roman" w:eastAsia="Calibri" w:hAnsi="Times New Roman"/>
                <w:bCs/>
                <w:color w:val="FFFFFF" w:themeColor="background1"/>
                <w:sz w:val="20"/>
                <w:szCs w:val="20"/>
              </w:rPr>
            </w:pPr>
          </w:p>
          <w:p w14:paraId="622F12FD" w14:textId="77777777" w:rsidR="00D25AB1" w:rsidRPr="00CB6D67" w:rsidRDefault="00D25AB1" w:rsidP="00674FA9">
            <w:pPr>
              <w:tabs>
                <w:tab w:val="right" w:pos="9700"/>
              </w:tabs>
              <w:spacing w:after="0" w:line="240" w:lineRule="auto"/>
              <w:ind w:right="-61"/>
              <w:rPr>
                <w:rFonts w:ascii="Times New Roman" w:eastAsia="Calibri" w:hAnsi="Times New Roman"/>
                <w:bCs/>
                <w:color w:val="FFFFFF" w:themeColor="background1"/>
                <w:sz w:val="20"/>
                <w:szCs w:val="20"/>
              </w:rPr>
            </w:pPr>
            <w:r w:rsidRPr="00CB6D67">
              <w:rPr>
                <w:rFonts w:ascii="Times New Roman" w:eastAsia="Calibri" w:hAnsi="Times New Roman"/>
                <w:bCs/>
                <w:color w:val="FFFFFF" w:themeColor="background1"/>
                <w:sz w:val="20"/>
                <w:szCs w:val="20"/>
              </w:rPr>
              <w:t xml:space="preserve">ЗАСТУПНИК МІСЬКОГО ГОЛОВИ – </w:t>
            </w:r>
          </w:p>
          <w:p w14:paraId="42F85F6F" w14:textId="77777777" w:rsidR="00D25AB1" w:rsidRPr="00CB6D67" w:rsidRDefault="00D25AB1" w:rsidP="00674FA9">
            <w:pPr>
              <w:tabs>
                <w:tab w:val="right" w:pos="9700"/>
              </w:tabs>
              <w:spacing w:after="0" w:line="240" w:lineRule="auto"/>
              <w:ind w:right="-61"/>
              <w:rPr>
                <w:rFonts w:ascii="Times New Roman" w:eastAsia="Calibri" w:hAnsi="Times New Roman"/>
                <w:bCs/>
                <w:color w:val="FFFFFF" w:themeColor="background1"/>
                <w:sz w:val="20"/>
                <w:szCs w:val="20"/>
              </w:rPr>
            </w:pPr>
            <w:r w:rsidRPr="00CB6D67">
              <w:rPr>
                <w:rFonts w:ascii="Times New Roman" w:eastAsia="Calibri" w:hAnsi="Times New Roman"/>
                <w:bCs/>
                <w:color w:val="FFFFFF" w:themeColor="background1"/>
                <w:sz w:val="20"/>
                <w:szCs w:val="20"/>
              </w:rPr>
              <w:t>КЕРУЮЧА СПРАВАМИ ВИКОНКОМУ ПЕРЕЯСЛАВСЬКОЇ МІСЬКОЇ РАДИ ___________________Тетяна КОНДРАТЕНКО</w:t>
            </w:r>
          </w:p>
          <w:p w14:paraId="4D71F1E7" w14:textId="77777777" w:rsidR="00D25AB1" w:rsidRPr="00CB6D67" w:rsidRDefault="00D25AB1" w:rsidP="00674FA9">
            <w:pPr>
              <w:tabs>
                <w:tab w:val="right" w:pos="9700"/>
              </w:tabs>
              <w:spacing w:after="0" w:line="240" w:lineRule="auto"/>
              <w:ind w:right="-61"/>
              <w:rPr>
                <w:rFonts w:ascii="Times New Roman" w:eastAsia="Calibri" w:hAnsi="Times New Roman"/>
                <w:bCs/>
                <w:color w:val="FFFFFF" w:themeColor="background1"/>
                <w:sz w:val="20"/>
                <w:szCs w:val="20"/>
              </w:rPr>
            </w:pPr>
          </w:p>
          <w:p w14:paraId="2759F6D2" w14:textId="77777777" w:rsidR="00D25AB1" w:rsidRPr="00CB6D67" w:rsidRDefault="00D25AB1" w:rsidP="00674FA9">
            <w:pPr>
              <w:tabs>
                <w:tab w:val="right" w:pos="9700"/>
              </w:tabs>
              <w:spacing w:after="0" w:line="240" w:lineRule="auto"/>
              <w:ind w:right="-61"/>
              <w:rPr>
                <w:rFonts w:ascii="Times New Roman" w:eastAsia="Calibri" w:hAnsi="Times New Roman"/>
                <w:bCs/>
                <w:color w:val="FFFFFF" w:themeColor="background1"/>
                <w:sz w:val="20"/>
                <w:szCs w:val="20"/>
              </w:rPr>
            </w:pPr>
            <w:r w:rsidRPr="00CB6D67">
              <w:rPr>
                <w:rFonts w:ascii="Times New Roman" w:eastAsia="Calibri" w:hAnsi="Times New Roman"/>
                <w:bCs/>
                <w:color w:val="FFFFFF" w:themeColor="background1"/>
                <w:sz w:val="20"/>
                <w:szCs w:val="20"/>
              </w:rPr>
              <w:t>НАЧАЛЬНИК ЮРИДИЧНОГО ВІДДІЛУ</w:t>
            </w:r>
          </w:p>
          <w:p w14:paraId="415EB034" w14:textId="77777777" w:rsidR="00D25AB1" w:rsidRPr="00CB6D67" w:rsidRDefault="00D25AB1" w:rsidP="00674FA9">
            <w:pPr>
              <w:tabs>
                <w:tab w:val="right" w:pos="9700"/>
              </w:tabs>
              <w:spacing w:after="0" w:line="240" w:lineRule="auto"/>
              <w:ind w:right="-61"/>
              <w:rPr>
                <w:rFonts w:ascii="Times New Roman" w:eastAsia="Calibri" w:hAnsi="Times New Roman"/>
                <w:bCs/>
                <w:color w:val="FFFFFF" w:themeColor="background1"/>
                <w:sz w:val="20"/>
                <w:szCs w:val="20"/>
              </w:rPr>
            </w:pPr>
            <w:r w:rsidRPr="00CB6D67">
              <w:rPr>
                <w:rFonts w:ascii="Times New Roman" w:eastAsia="Calibri" w:hAnsi="Times New Roman"/>
                <w:bCs/>
                <w:color w:val="FFFFFF" w:themeColor="background1"/>
                <w:sz w:val="20"/>
                <w:szCs w:val="20"/>
              </w:rPr>
              <w:t>ВИКОНАВЧОГО КОМІТЕТУ</w:t>
            </w:r>
          </w:p>
          <w:p w14:paraId="689A9387" w14:textId="77777777" w:rsidR="00D25AB1" w:rsidRPr="00CB6D67" w:rsidRDefault="00D25AB1" w:rsidP="00674FA9">
            <w:pPr>
              <w:tabs>
                <w:tab w:val="right" w:pos="9700"/>
              </w:tabs>
              <w:spacing w:after="0" w:line="240" w:lineRule="auto"/>
              <w:ind w:right="-61"/>
              <w:rPr>
                <w:rFonts w:ascii="Times New Roman" w:eastAsia="Calibri" w:hAnsi="Times New Roman"/>
                <w:bCs/>
                <w:color w:val="FFFFFF" w:themeColor="background1"/>
                <w:sz w:val="20"/>
                <w:szCs w:val="20"/>
              </w:rPr>
            </w:pPr>
            <w:r w:rsidRPr="00CB6D67">
              <w:rPr>
                <w:rFonts w:ascii="Times New Roman" w:eastAsia="Calibri" w:hAnsi="Times New Roman"/>
                <w:bCs/>
                <w:color w:val="FFFFFF" w:themeColor="background1"/>
                <w:sz w:val="20"/>
                <w:szCs w:val="20"/>
              </w:rPr>
              <w:t>ПЕРЕЯСЛАВСЬКОЇ МІСЬКОЇ РАДИ</w:t>
            </w:r>
          </w:p>
          <w:p w14:paraId="0D1A9DAE" w14:textId="77777777" w:rsidR="00D25AB1" w:rsidRPr="00CB6D67" w:rsidRDefault="00D25AB1" w:rsidP="00674FA9">
            <w:pPr>
              <w:tabs>
                <w:tab w:val="right" w:pos="9700"/>
              </w:tabs>
              <w:spacing w:after="0" w:line="240" w:lineRule="auto"/>
              <w:ind w:right="-61"/>
              <w:rPr>
                <w:rFonts w:ascii="Times New Roman" w:eastAsia="Calibri" w:hAnsi="Times New Roman"/>
                <w:bCs/>
                <w:color w:val="FFFFFF" w:themeColor="background1"/>
                <w:sz w:val="20"/>
                <w:szCs w:val="20"/>
              </w:rPr>
            </w:pPr>
          </w:p>
          <w:p w14:paraId="511FC472" w14:textId="77777777" w:rsidR="00D25AB1" w:rsidRPr="00CB6D67" w:rsidRDefault="00D25AB1" w:rsidP="00674FA9">
            <w:pPr>
              <w:tabs>
                <w:tab w:val="right" w:pos="9700"/>
              </w:tabs>
              <w:spacing w:after="0" w:line="240" w:lineRule="auto"/>
              <w:ind w:right="-61"/>
              <w:rPr>
                <w:rFonts w:ascii="Times New Roman" w:eastAsia="Calibri" w:hAnsi="Times New Roman"/>
                <w:bCs/>
                <w:color w:val="FFFFFF" w:themeColor="background1"/>
                <w:sz w:val="20"/>
                <w:szCs w:val="20"/>
              </w:rPr>
            </w:pPr>
            <w:r w:rsidRPr="00CB6D67">
              <w:rPr>
                <w:rFonts w:ascii="Times New Roman" w:eastAsia="Calibri" w:hAnsi="Times New Roman"/>
                <w:bCs/>
                <w:color w:val="FFFFFF" w:themeColor="background1"/>
                <w:sz w:val="20"/>
                <w:szCs w:val="20"/>
              </w:rPr>
              <w:t>__________________________ Наталія ЛЕБІДЬ</w:t>
            </w:r>
          </w:p>
          <w:p w14:paraId="4AC03802" w14:textId="77777777" w:rsidR="00D25AB1" w:rsidRPr="00CB6D67" w:rsidRDefault="00D25AB1" w:rsidP="00674FA9">
            <w:pPr>
              <w:tabs>
                <w:tab w:val="right" w:pos="9700"/>
              </w:tabs>
              <w:spacing w:after="0" w:line="240" w:lineRule="auto"/>
              <w:ind w:right="-61"/>
              <w:rPr>
                <w:rFonts w:ascii="Times New Roman" w:eastAsia="Calibri" w:hAnsi="Times New Roman"/>
                <w:bCs/>
                <w:color w:val="FFFFFF" w:themeColor="background1"/>
                <w:sz w:val="20"/>
                <w:szCs w:val="20"/>
              </w:rPr>
            </w:pPr>
            <w:r w:rsidRPr="00CB6D67">
              <w:rPr>
                <w:rFonts w:ascii="Times New Roman" w:eastAsia="Calibri" w:hAnsi="Times New Roman"/>
                <w:bCs/>
                <w:color w:val="FFFFFF" w:themeColor="background1"/>
                <w:sz w:val="20"/>
                <w:szCs w:val="20"/>
              </w:rPr>
              <w:t>(дата, підпис)</w:t>
            </w:r>
          </w:p>
          <w:p w14:paraId="4B318276" w14:textId="77777777" w:rsidR="00D25AB1" w:rsidRPr="00CB6D67" w:rsidRDefault="00D25AB1" w:rsidP="00674FA9">
            <w:pPr>
              <w:tabs>
                <w:tab w:val="right" w:pos="9700"/>
              </w:tabs>
              <w:spacing w:after="0" w:line="480" w:lineRule="auto"/>
              <w:ind w:right="-61"/>
              <w:rPr>
                <w:rFonts w:ascii="Times New Roman" w:eastAsia="Calibri" w:hAnsi="Times New Roman"/>
                <w:bCs/>
                <w:color w:val="FFFFFF" w:themeColor="background1"/>
                <w:sz w:val="20"/>
                <w:szCs w:val="20"/>
              </w:rPr>
            </w:pPr>
          </w:p>
          <w:p w14:paraId="4566CB9F" w14:textId="77777777" w:rsidR="00D25AB1" w:rsidRPr="00CB6D67" w:rsidRDefault="00D25AB1" w:rsidP="00674FA9">
            <w:pPr>
              <w:tabs>
                <w:tab w:val="right" w:pos="9700"/>
              </w:tabs>
              <w:spacing w:after="0" w:line="480" w:lineRule="auto"/>
              <w:ind w:right="-61"/>
              <w:rPr>
                <w:rFonts w:ascii="Times New Roman" w:eastAsia="Calibri" w:hAnsi="Times New Roman"/>
                <w:bCs/>
                <w:color w:val="FFFFFF" w:themeColor="background1"/>
                <w:sz w:val="20"/>
                <w:szCs w:val="20"/>
              </w:rPr>
            </w:pPr>
          </w:p>
          <w:p w14:paraId="139E7C0A" w14:textId="77777777" w:rsidR="00D25AB1" w:rsidRPr="00CB6D67" w:rsidRDefault="00D25AB1" w:rsidP="00674FA9">
            <w:pPr>
              <w:tabs>
                <w:tab w:val="right" w:pos="9700"/>
              </w:tabs>
              <w:spacing w:after="0"/>
              <w:ind w:right="-61"/>
              <w:rPr>
                <w:rFonts w:ascii="Times New Roman" w:eastAsia="Calibri" w:hAnsi="Times New Roman"/>
                <w:bCs/>
                <w:color w:val="FFFFFF" w:themeColor="background1"/>
                <w:sz w:val="24"/>
                <w:szCs w:val="24"/>
              </w:rPr>
            </w:pPr>
          </w:p>
        </w:tc>
      </w:tr>
      <w:bookmarkEnd w:id="0"/>
    </w:tbl>
    <w:p w14:paraId="739F9A15" w14:textId="1EE2881D" w:rsidR="00D25AB1" w:rsidRDefault="00D25AB1"/>
    <w:p w14:paraId="738C877D" w14:textId="7136C722" w:rsidR="00FB4277" w:rsidRDefault="00FB4277"/>
    <w:p w14:paraId="5D8265F3" w14:textId="6E8E0C31" w:rsidR="00FB4277" w:rsidRDefault="00FB4277"/>
    <w:p w14:paraId="5A76A9BD" w14:textId="155A8DE8" w:rsidR="00FB4277" w:rsidRDefault="00FB4277"/>
    <w:p w14:paraId="4E02B361" w14:textId="58A86F9F" w:rsidR="00FB4277" w:rsidRDefault="00FB4277"/>
    <w:p w14:paraId="50CF095E" w14:textId="31A7367D" w:rsidR="00FB4277" w:rsidRDefault="00FB4277"/>
    <w:p w14:paraId="76E21CFE" w14:textId="5B7F3655" w:rsidR="00FB4277" w:rsidRDefault="00FB4277"/>
    <w:p w14:paraId="3A5430AC" w14:textId="4ADC0F80" w:rsidR="00FB4277" w:rsidRDefault="00FB4277"/>
    <w:p w14:paraId="774B733E" w14:textId="2491183F" w:rsidR="00FB4277" w:rsidRDefault="00FB4277"/>
    <w:p w14:paraId="6D5BF323" w14:textId="7B8B8623" w:rsidR="00FB4277" w:rsidRDefault="00FB4277"/>
    <w:p w14:paraId="32A5F9CE" w14:textId="246D2EE0" w:rsidR="00FB4277" w:rsidRDefault="00FB4277"/>
    <w:p w14:paraId="0BAC1574" w14:textId="63BFC0F4" w:rsidR="00FB4277" w:rsidRDefault="00FB4277"/>
    <w:p w14:paraId="4E5A4B39" w14:textId="7904A9D6" w:rsidR="00FB4277" w:rsidRDefault="00FB4277"/>
    <w:p w14:paraId="42F478AB" w14:textId="37C610C3" w:rsidR="00FB4277" w:rsidRDefault="00FB4277"/>
    <w:p w14:paraId="447DDE1C" w14:textId="2BBEA6C6" w:rsidR="00FB4277" w:rsidRDefault="00FB4277"/>
    <w:p w14:paraId="4C10C229" w14:textId="39F57CA1" w:rsidR="00FB4277" w:rsidRDefault="00FB4277"/>
    <w:p w14:paraId="19BB0F3F" w14:textId="3844A6CC" w:rsidR="00FB4277" w:rsidRDefault="00FB4277"/>
    <w:p w14:paraId="3CBFC1D1" w14:textId="237B435F" w:rsidR="00FB4277" w:rsidRDefault="00FB4277"/>
    <w:p w14:paraId="4AD46230" w14:textId="50C79AA3" w:rsidR="00FB4277" w:rsidRDefault="00FB4277"/>
    <w:p w14:paraId="148438D5" w14:textId="2F850026" w:rsidR="00FB4277" w:rsidRDefault="00FB4277"/>
    <w:p w14:paraId="1C637132" w14:textId="2DFA5844" w:rsidR="00FB4277" w:rsidRDefault="00FB4277"/>
    <w:p w14:paraId="7818FF04" w14:textId="71FC463E" w:rsidR="00FB4277" w:rsidRDefault="00FB4277"/>
    <w:p w14:paraId="761FBA39" w14:textId="4749BE2C" w:rsidR="00FB4277" w:rsidRPr="00FB4277" w:rsidRDefault="00FB4277" w:rsidP="00FB4277">
      <w:pPr>
        <w:spacing w:after="0" w:line="240" w:lineRule="auto"/>
        <w:ind w:left="5387"/>
        <w:rPr>
          <w:rFonts w:ascii="Times New Roman" w:hAnsi="Times New Roman" w:cs="Times New Roman"/>
          <w:sz w:val="20"/>
          <w:szCs w:val="20"/>
        </w:rPr>
      </w:pPr>
      <w:r w:rsidRPr="00FB4277">
        <w:rPr>
          <w:rFonts w:ascii="Times New Roman" w:hAnsi="Times New Roman" w:cs="Times New Roman"/>
          <w:sz w:val="20"/>
          <w:szCs w:val="20"/>
        </w:rPr>
        <w:t>Додаток</w:t>
      </w:r>
    </w:p>
    <w:p w14:paraId="731184DC" w14:textId="4D63D365" w:rsidR="00FB4277" w:rsidRPr="00FB4277" w:rsidRDefault="00FB4277" w:rsidP="00FB4277">
      <w:pPr>
        <w:spacing w:after="0" w:line="240" w:lineRule="auto"/>
        <w:ind w:left="5387"/>
        <w:rPr>
          <w:rFonts w:ascii="Times New Roman" w:hAnsi="Times New Roman" w:cs="Times New Roman"/>
          <w:sz w:val="20"/>
          <w:szCs w:val="20"/>
        </w:rPr>
      </w:pPr>
      <w:r w:rsidRPr="00FB4277">
        <w:rPr>
          <w:rFonts w:ascii="Times New Roman" w:hAnsi="Times New Roman" w:cs="Times New Roman"/>
          <w:sz w:val="20"/>
          <w:szCs w:val="20"/>
        </w:rPr>
        <w:t>До рішення Переяславської міської ради</w:t>
      </w:r>
    </w:p>
    <w:p w14:paraId="09B1B5D1" w14:textId="6F5AECC8" w:rsidR="00FB4277" w:rsidRDefault="00FB4277" w:rsidP="00FB4277">
      <w:pPr>
        <w:spacing w:after="0" w:line="240" w:lineRule="auto"/>
        <w:ind w:left="5387"/>
        <w:rPr>
          <w:rFonts w:ascii="Times New Roman" w:hAnsi="Times New Roman" w:cs="Times New Roman"/>
          <w:sz w:val="20"/>
          <w:szCs w:val="20"/>
        </w:rPr>
      </w:pPr>
      <w:r w:rsidRPr="00FB4277">
        <w:rPr>
          <w:rFonts w:ascii="Times New Roman" w:hAnsi="Times New Roman" w:cs="Times New Roman"/>
          <w:sz w:val="20"/>
          <w:szCs w:val="20"/>
        </w:rPr>
        <w:t xml:space="preserve">від </w:t>
      </w:r>
      <w:r w:rsidR="0017188A">
        <w:rPr>
          <w:rFonts w:ascii="Times New Roman" w:hAnsi="Times New Roman" w:cs="Times New Roman"/>
          <w:sz w:val="20"/>
          <w:szCs w:val="20"/>
        </w:rPr>
        <w:t xml:space="preserve">21 травня 2026 року </w:t>
      </w:r>
      <w:r w:rsidR="00200936" w:rsidRPr="00B13D5F">
        <w:rPr>
          <w:rFonts w:ascii="Times New Roman" w:eastAsia="Times New Roman" w:hAnsi="Times New Roman" w:cs="Times New Roman"/>
          <w:bCs/>
          <w:sz w:val="24"/>
          <w:szCs w:val="24"/>
          <w:lang w:val="hr-HR" w:eastAsia="ru-RU"/>
        </w:rPr>
        <w:t xml:space="preserve">№ </w:t>
      </w:r>
      <w:r w:rsidR="0017188A">
        <w:rPr>
          <w:rFonts w:ascii="Times New Roman" w:eastAsia="Times New Roman" w:hAnsi="Times New Roman" w:cs="Times New Roman"/>
          <w:bCs/>
          <w:sz w:val="24"/>
          <w:szCs w:val="24"/>
          <w:lang w:eastAsia="ru-RU"/>
        </w:rPr>
        <w:t>30</w:t>
      </w:r>
      <w:r w:rsidR="00200936">
        <w:rPr>
          <w:rFonts w:ascii="Times New Roman" w:eastAsia="Times New Roman" w:hAnsi="Times New Roman" w:cs="Times New Roman"/>
          <w:bCs/>
          <w:sz w:val="24"/>
          <w:szCs w:val="24"/>
          <w:lang w:eastAsia="ru-RU"/>
        </w:rPr>
        <w:t>-125-</w:t>
      </w:r>
      <w:r w:rsidR="00200936">
        <w:rPr>
          <w:rFonts w:ascii="Times New Roman" w:eastAsia="Times New Roman" w:hAnsi="Times New Roman" w:cs="Times New Roman"/>
          <w:bCs/>
          <w:sz w:val="24"/>
          <w:szCs w:val="24"/>
          <w:lang w:val="en-US" w:eastAsia="ru-RU"/>
        </w:rPr>
        <w:t>VIII</w:t>
      </w:r>
    </w:p>
    <w:p w14:paraId="297D9309" w14:textId="517E8A5F" w:rsidR="00FB4277" w:rsidRDefault="00FB4277" w:rsidP="00FB4277">
      <w:pPr>
        <w:rPr>
          <w:rFonts w:ascii="Times New Roman" w:hAnsi="Times New Roman" w:cs="Times New Roman"/>
          <w:sz w:val="20"/>
          <w:szCs w:val="20"/>
        </w:rPr>
      </w:pPr>
    </w:p>
    <w:p w14:paraId="7E8F5100" w14:textId="0AF49CCB" w:rsidR="00FB4277" w:rsidRPr="00FB4277" w:rsidRDefault="00FB4277" w:rsidP="00D17D8C">
      <w:pPr>
        <w:tabs>
          <w:tab w:val="left" w:pos="3710"/>
        </w:tabs>
        <w:spacing w:after="0"/>
        <w:jc w:val="center"/>
        <w:rPr>
          <w:rFonts w:ascii="Times New Roman" w:hAnsi="Times New Roman" w:cs="Times New Roman"/>
          <w:b/>
          <w:bCs/>
          <w:sz w:val="28"/>
          <w:szCs w:val="28"/>
        </w:rPr>
      </w:pPr>
      <w:r w:rsidRPr="00FB4277">
        <w:rPr>
          <w:rFonts w:ascii="Times New Roman" w:hAnsi="Times New Roman" w:cs="Times New Roman"/>
          <w:b/>
          <w:bCs/>
          <w:sz w:val="28"/>
          <w:szCs w:val="28"/>
        </w:rPr>
        <w:t>Положення про службу у справах</w:t>
      </w:r>
    </w:p>
    <w:p w14:paraId="320179C9" w14:textId="652FD02A" w:rsidR="00FB4277" w:rsidRDefault="00FB4277" w:rsidP="00D17D8C">
      <w:pPr>
        <w:tabs>
          <w:tab w:val="left" w:pos="3710"/>
        </w:tabs>
        <w:spacing w:after="0"/>
        <w:jc w:val="center"/>
        <w:rPr>
          <w:rFonts w:ascii="Times New Roman" w:hAnsi="Times New Roman" w:cs="Times New Roman"/>
          <w:b/>
          <w:bCs/>
          <w:sz w:val="28"/>
          <w:szCs w:val="28"/>
        </w:rPr>
      </w:pPr>
      <w:r w:rsidRPr="00FB4277">
        <w:rPr>
          <w:rFonts w:ascii="Times New Roman" w:hAnsi="Times New Roman" w:cs="Times New Roman"/>
          <w:b/>
          <w:bCs/>
          <w:sz w:val="28"/>
          <w:szCs w:val="28"/>
        </w:rPr>
        <w:t>дітей та сім’ї Переяславської міської ради</w:t>
      </w:r>
    </w:p>
    <w:p w14:paraId="02C0CA7D" w14:textId="77777777" w:rsidR="00FB4277" w:rsidRDefault="00FB4277" w:rsidP="00FB4277">
      <w:pPr>
        <w:pStyle w:val="rvps7"/>
        <w:shd w:val="clear" w:color="auto" w:fill="FFFFFF"/>
        <w:spacing w:before="150" w:beforeAutospacing="0" w:after="150" w:afterAutospacing="0"/>
        <w:ind w:left="450" w:right="450"/>
        <w:jc w:val="center"/>
        <w:rPr>
          <w:color w:val="333333"/>
        </w:rPr>
      </w:pPr>
      <w:r>
        <w:rPr>
          <w:rStyle w:val="rvts15"/>
          <w:b/>
          <w:bCs/>
          <w:color w:val="333333"/>
          <w:sz w:val="28"/>
          <w:szCs w:val="28"/>
        </w:rPr>
        <w:t>I. Загальні положення</w:t>
      </w:r>
    </w:p>
    <w:p w14:paraId="3924CF9D" w14:textId="24C76E42" w:rsidR="00FB4277" w:rsidRPr="00D17D8C" w:rsidRDefault="00D030C6" w:rsidP="00D17D8C">
      <w:pPr>
        <w:pStyle w:val="rvps2"/>
        <w:shd w:val="clear" w:color="auto" w:fill="FFFFFF"/>
        <w:spacing w:before="0" w:beforeAutospacing="0" w:after="0" w:afterAutospacing="0"/>
        <w:ind w:firstLine="284"/>
        <w:jc w:val="both"/>
        <w:rPr>
          <w:color w:val="333333"/>
          <w:sz w:val="28"/>
          <w:szCs w:val="28"/>
        </w:rPr>
      </w:pPr>
      <w:bookmarkStart w:id="1" w:name="n17"/>
      <w:bookmarkEnd w:id="1"/>
      <w:r>
        <w:rPr>
          <w:color w:val="333333"/>
          <w:sz w:val="28"/>
          <w:szCs w:val="28"/>
        </w:rPr>
        <w:t>1.</w:t>
      </w:r>
      <w:r w:rsidR="00FB4277" w:rsidRPr="00D17D8C">
        <w:rPr>
          <w:color w:val="333333"/>
          <w:sz w:val="28"/>
          <w:szCs w:val="28"/>
        </w:rPr>
        <w:t xml:space="preserve">1. Служба у справах дітей </w:t>
      </w:r>
      <w:r w:rsidR="00D17D8C" w:rsidRPr="00D17D8C">
        <w:rPr>
          <w:color w:val="333333"/>
          <w:sz w:val="28"/>
          <w:szCs w:val="28"/>
        </w:rPr>
        <w:t xml:space="preserve">та сім’ї Переяславської міської ради </w:t>
      </w:r>
      <w:r w:rsidR="00FB4277" w:rsidRPr="00D17D8C">
        <w:rPr>
          <w:color w:val="333333"/>
          <w:sz w:val="28"/>
          <w:szCs w:val="28"/>
        </w:rPr>
        <w:t xml:space="preserve">(далі - </w:t>
      </w:r>
      <w:r w:rsidR="00D17D8C" w:rsidRPr="00D17D8C">
        <w:rPr>
          <w:color w:val="333333"/>
          <w:sz w:val="28"/>
          <w:szCs w:val="28"/>
        </w:rPr>
        <w:t>Служба</w:t>
      </w:r>
      <w:r w:rsidR="00FB4277" w:rsidRPr="00D17D8C">
        <w:rPr>
          <w:color w:val="333333"/>
          <w:sz w:val="28"/>
          <w:szCs w:val="28"/>
        </w:rPr>
        <w:t>) утворюється міською</w:t>
      </w:r>
      <w:r w:rsidR="00D17D8C" w:rsidRPr="00D17D8C">
        <w:rPr>
          <w:color w:val="333333"/>
          <w:sz w:val="28"/>
          <w:szCs w:val="28"/>
        </w:rPr>
        <w:t xml:space="preserve"> </w:t>
      </w:r>
      <w:r w:rsidR="00FB4277" w:rsidRPr="00D17D8C">
        <w:rPr>
          <w:color w:val="333333"/>
          <w:sz w:val="28"/>
          <w:szCs w:val="28"/>
        </w:rPr>
        <w:t>радою та є підзвітною, підконтрольною та підпорядкованою міській</w:t>
      </w:r>
      <w:r w:rsidR="00D17D8C" w:rsidRPr="00D17D8C">
        <w:rPr>
          <w:color w:val="333333"/>
          <w:sz w:val="28"/>
          <w:szCs w:val="28"/>
        </w:rPr>
        <w:t xml:space="preserve"> </w:t>
      </w:r>
      <w:r w:rsidR="00FB4277" w:rsidRPr="00D17D8C">
        <w:rPr>
          <w:color w:val="333333"/>
          <w:sz w:val="28"/>
          <w:szCs w:val="28"/>
        </w:rPr>
        <w:t>раді та міському голові</w:t>
      </w:r>
      <w:r w:rsidR="00D17D8C" w:rsidRPr="00D17D8C">
        <w:rPr>
          <w:color w:val="333333"/>
          <w:sz w:val="28"/>
          <w:szCs w:val="28"/>
        </w:rPr>
        <w:t>.</w:t>
      </w:r>
    </w:p>
    <w:p w14:paraId="543D8856" w14:textId="530D06AF" w:rsidR="00FB4277" w:rsidRPr="00D17D8C" w:rsidRDefault="00D030C6" w:rsidP="00D17D8C">
      <w:pPr>
        <w:pStyle w:val="rvps2"/>
        <w:shd w:val="clear" w:color="auto" w:fill="FFFFFF"/>
        <w:spacing w:before="0" w:beforeAutospacing="0" w:after="0" w:afterAutospacing="0"/>
        <w:ind w:firstLine="284"/>
        <w:jc w:val="both"/>
        <w:rPr>
          <w:color w:val="333333"/>
          <w:sz w:val="28"/>
          <w:szCs w:val="28"/>
        </w:rPr>
      </w:pPr>
      <w:bookmarkStart w:id="2" w:name="n18"/>
      <w:bookmarkEnd w:id="2"/>
      <w:r>
        <w:rPr>
          <w:color w:val="333333"/>
          <w:sz w:val="28"/>
          <w:szCs w:val="28"/>
        </w:rPr>
        <w:t>1.2</w:t>
      </w:r>
      <w:r w:rsidR="00FB4277" w:rsidRPr="00D17D8C">
        <w:rPr>
          <w:color w:val="333333"/>
          <w:sz w:val="28"/>
          <w:szCs w:val="28"/>
        </w:rPr>
        <w:t xml:space="preserve">. Служба має право юридичної особи та в межах, визначених законодавством України, приймає самостійні рішення, які оформляються актами та наказами за підписом керівника </w:t>
      </w:r>
      <w:r w:rsidR="00D17D8C" w:rsidRPr="00D17D8C">
        <w:rPr>
          <w:color w:val="333333"/>
          <w:sz w:val="28"/>
          <w:szCs w:val="28"/>
        </w:rPr>
        <w:t>С</w:t>
      </w:r>
      <w:r w:rsidR="00FB4277" w:rsidRPr="00D17D8C">
        <w:rPr>
          <w:color w:val="333333"/>
          <w:sz w:val="28"/>
          <w:szCs w:val="28"/>
        </w:rPr>
        <w:t>лужби.</w:t>
      </w:r>
    </w:p>
    <w:p w14:paraId="57A434F7" w14:textId="10C2BCF4" w:rsidR="00FB4277" w:rsidRPr="00D17D8C" w:rsidRDefault="00D030C6" w:rsidP="00D17D8C">
      <w:pPr>
        <w:pStyle w:val="rvps2"/>
        <w:shd w:val="clear" w:color="auto" w:fill="FFFFFF"/>
        <w:spacing w:before="0" w:beforeAutospacing="0" w:after="0" w:afterAutospacing="0"/>
        <w:ind w:firstLine="284"/>
        <w:jc w:val="both"/>
        <w:rPr>
          <w:color w:val="333333"/>
          <w:sz w:val="28"/>
          <w:szCs w:val="28"/>
        </w:rPr>
      </w:pPr>
      <w:bookmarkStart w:id="3" w:name="n19"/>
      <w:bookmarkEnd w:id="3"/>
      <w:r>
        <w:rPr>
          <w:color w:val="333333"/>
          <w:sz w:val="28"/>
          <w:szCs w:val="28"/>
        </w:rPr>
        <w:t>1.</w:t>
      </w:r>
      <w:r w:rsidR="00FB4277" w:rsidRPr="00D17D8C">
        <w:rPr>
          <w:color w:val="333333"/>
          <w:sz w:val="28"/>
          <w:szCs w:val="28"/>
        </w:rPr>
        <w:t>3. Служба у своїй діяльності керується </w:t>
      </w:r>
      <w:hyperlink r:id="rId7" w:tgtFrame="_blank" w:history="1">
        <w:r w:rsidR="00FB4277" w:rsidRPr="007904B0">
          <w:rPr>
            <w:rStyle w:val="a6"/>
            <w:color w:val="auto"/>
            <w:sz w:val="28"/>
            <w:szCs w:val="28"/>
            <w:u w:val="none"/>
          </w:rPr>
          <w:t>Конституцією</w:t>
        </w:r>
      </w:hyperlink>
      <w:r w:rsidR="00FB4277" w:rsidRPr="007904B0">
        <w:rPr>
          <w:sz w:val="28"/>
          <w:szCs w:val="28"/>
        </w:rPr>
        <w:t> </w:t>
      </w:r>
      <w:r w:rsidR="00FB4277" w:rsidRPr="00D17D8C">
        <w:rPr>
          <w:color w:val="333333"/>
          <w:sz w:val="28"/>
          <w:szCs w:val="28"/>
        </w:rPr>
        <w:t xml:space="preserve">і законами України, актами Президента України, Верховної Ради України та Кабінету Міністрів України, наказами </w:t>
      </w:r>
      <w:proofErr w:type="spellStart"/>
      <w:r w:rsidR="00FB4277" w:rsidRPr="00D17D8C">
        <w:rPr>
          <w:color w:val="333333"/>
          <w:sz w:val="28"/>
          <w:szCs w:val="28"/>
        </w:rPr>
        <w:t>Мінсоцполітики</w:t>
      </w:r>
      <w:proofErr w:type="spellEnd"/>
      <w:r w:rsidR="00FB4277" w:rsidRPr="00D17D8C">
        <w:rPr>
          <w:color w:val="333333"/>
          <w:sz w:val="28"/>
          <w:szCs w:val="28"/>
        </w:rPr>
        <w:t>, наказами начальника служби у справах дітей</w:t>
      </w:r>
      <w:r w:rsidR="00D17D8C" w:rsidRPr="00D17D8C">
        <w:rPr>
          <w:color w:val="333333"/>
          <w:sz w:val="28"/>
          <w:szCs w:val="28"/>
        </w:rPr>
        <w:t xml:space="preserve"> та сім’ї Київської обласної державної адміністрації</w:t>
      </w:r>
      <w:r w:rsidR="00FB4277" w:rsidRPr="00D17D8C">
        <w:rPr>
          <w:color w:val="333333"/>
          <w:sz w:val="28"/>
          <w:szCs w:val="28"/>
        </w:rPr>
        <w:t>, рішеннями міської</w:t>
      </w:r>
      <w:r w:rsidR="00D17D8C" w:rsidRPr="00D17D8C">
        <w:rPr>
          <w:color w:val="333333"/>
          <w:sz w:val="28"/>
          <w:szCs w:val="28"/>
        </w:rPr>
        <w:t xml:space="preserve"> </w:t>
      </w:r>
      <w:r w:rsidR="00FB4277" w:rsidRPr="00D17D8C">
        <w:rPr>
          <w:color w:val="333333"/>
          <w:sz w:val="28"/>
          <w:szCs w:val="28"/>
        </w:rPr>
        <w:t>ради та її виконавчого комітету, розпорядженнями міського голови, іншими нормативними актами органів виконавчої влади та місцевого самоврядування.</w:t>
      </w:r>
    </w:p>
    <w:p w14:paraId="720047C4" w14:textId="7C64D037" w:rsidR="00D17D8C" w:rsidRPr="00D17D8C" w:rsidRDefault="00D030C6" w:rsidP="00D17D8C">
      <w:pPr>
        <w:pStyle w:val="rvps2"/>
        <w:shd w:val="clear" w:color="auto" w:fill="FFFFFF"/>
        <w:spacing w:before="0" w:beforeAutospacing="0" w:after="0" w:afterAutospacing="0"/>
        <w:ind w:firstLine="284"/>
        <w:jc w:val="both"/>
        <w:rPr>
          <w:color w:val="333333"/>
          <w:sz w:val="28"/>
          <w:szCs w:val="28"/>
        </w:rPr>
      </w:pPr>
      <w:r>
        <w:rPr>
          <w:color w:val="333333"/>
          <w:sz w:val="28"/>
          <w:szCs w:val="28"/>
        </w:rPr>
        <w:t>1.</w:t>
      </w:r>
      <w:r w:rsidR="00D17D8C" w:rsidRPr="00D17D8C">
        <w:rPr>
          <w:color w:val="333333"/>
          <w:sz w:val="28"/>
          <w:szCs w:val="28"/>
        </w:rPr>
        <w:t>4. Повне найменування – Служба у справах дітей та сім’ї Переяславської міської ради. Скорочене найменування – ССДС Переяславської міської ради.</w:t>
      </w:r>
    </w:p>
    <w:p w14:paraId="00B96159" w14:textId="60AF862B" w:rsidR="00D17D8C" w:rsidRPr="00D17D8C" w:rsidRDefault="000671CF" w:rsidP="00D17D8C">
      <w:pPr>
        <w:pStyle w:val="rvps2"/>
        <w:shd w:val="clear" w:color="auto" w:fill="FFFFFF"/>
        <w:spacing w:before="0" w:beforeAutospacing="0" w:after="0" w:afterAutospacing="0"/>
        <w:ind w:firstLine="284"/>
        <w:jc w:val="both"/>
        <w:rPr>
          <w:color w:val="333333"/>
          <w:sz w:val="28"/>
          <w:szCs w:val="28"/>
        </w:rPr>
      </w:pPr>
      <w:r>
        <w:rPr>
          <w:color w:val="333333"/>
          <w:sz w:val="28"/>
          <w:szCs w:val="28"/>
        </w:rPr>
        <w:t>1.</w:t>
      </w:r>
      <w:r w:rsidR="00D17D8C" w:rsidRPr="00D17D8C">
        <w:rPr>
          <w:color w:val="333333"/>
          <w:sz w:val="28"/>
          <w:szCs w:val="28"/>
        </w:rPr>
        <w:t xml:space="preserve">5. </w:t>
      </w:r>
      <w:r w:rsidR="00D17D8C" w:rsidRPr="00D17D8C">
        <w:rPr>
          <w:sz w:val="28"/>
          <w:szCs w:val="28"/>
        </w:rPr>
        <w:t>Служба є юридичною особою, має самостійний баланс, реєстраційні рахунки в установах Державного казначейства України. Має печатку з зображенням Державного герба України і своїм найменуванням, штамп, відповідні бланки та інші атрибути юридичної особи.</w:t>
      </w:r>
    </w:p>
    <w:p w14:paraId="62D841DC" w14:textId="4CDABDAB" w:rsidR="00D17D8C" w:rsidRPr="00D17D8C" w:rsidRDefault="000671CF" w:rsidP="00D17D8C">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1.</w:t>
      </w:r>
      <w:r w:rsidR="00D17D8C" w:rsidRPr="00D17D8C">
        <w:rPr>
          <w:rFonts w:ascii="Times New Roman" w:hAnsi="Times New Roman" w:cs="Times New Roman"/>
          <w:sz w:val="28"/>
          <w:szCs w:val="28"/>
        </w:rPr>
        <w:t>6. Служба є бюджетною, неприбутковою організацією.</w:t>
      </w:r>
    </w:p>
    <w:p w14:paraId="1D638D69" w14:textId="326C76D5" w:rsidR="00D17D8C" w:rsidRPr="00D17D8C" w:rsidRDefault="000671CF" w:rsidP="00D17D8C">
      <w:pPr>
        <w:spacing w:after="0" w:line="240" w:lineRule="auto"/>
        <w:ind w:firstLine="284"/>
        <w:jc w:val="both"/>
        <w:rPr>
          <w:rFonts w:ascii="Times New Roman" w:hAnsi="Times New Roman" w:cs="Times New Roman"/>
          <w:sz w:val="28"/>
          <w:szCs w:val="28"/>
        </w:rPr>
      </w:pPr>
      <w:r>
        <w:rPr>
          <w:rFonts w:ascii="Times New Roman" w:hAnsi="Times New Roman" w:cs="Times New Roman"/>
          <w:sz w:val="28"/>
          <w:szCs w:val="28"/>
        </w:rPr>
        <w:t>1.7</w:t>
      </w:r>
      <w:r w:rsidR="00D17D8C" w:rsidRPr="00D17D8C">
        <w:rPr>
          <w:rFonts w:ascii="Times New Roman" w:hAnsi="Times New Roman" w:cs="Times New Roman"/>
          <w:sz w:val="28"/>
          <w:szCs w:val="28"/>
        </w:rPr>
        <w:t>. Служба утримується за рахунок коштів, передбачених у бюджеті Переяславської міської територіальної громади, а також з інших джерел не заборонених законодавством.</w:t>
      </w:r>
    </w:p>
    <w:p w14:paraId="31A1556B" w14:textId="77777777" w:rsidR="00D17D8C" w:rsidRDefault="00D17D8C" w:rsidP="00FB4277">
      <w:pPr>
        <w:pStyle w:val="rvps2"/>
        <w:shd w:val="clear" w:color="auto" w:fill="FFFFFF"/>
        <w:spacing w:before="0" w:beforeAutospacing="0" w:after="150" w:afterAutospacing="0"/>
        <w:ind w:firstLine="450"/>
        <w:jc w:val="both"/>
        <w:rPr>
          <w:color w:val="333333"/>
        </w:rPr>
      </w:pPr>
    </w:p>
    <w:p w14:paraId="75D5AA72" w14:textId="77777777" w:rsidR="009F3BB0" w:rsidRDefault="009F3BB0" w:rsidP="009F3BB0">
      <w:pPr>
        <w:pStyle w:val="rvps7"/>
        <w:shd w:val="clear" w:color="auto" w:fill="FFFFFF"/>
        <w:spacing w:before="150" w:beforeAutospacing="0" w:after="150" w:afterAutospacing="0"/>
        <w:ind w:left="450" w:right="450"/>
        <w:jc w:val="center"/>
        <w:rPr>
          <w:color w:val="333333"/>
        </w:rPr>
      </w:pPr>
      <w:bookmarkStart w:id="4" w:name="n20"/>
      <w:bookmarkEnd w:id="4"/>
      <w:r>
        <w:rPr>
          <w:rStyle w:val="rvts15"/>
          <w:b/>
          <w:bCs/>
          <w:color w:val="333333"/>
          <w:sz w:val="28"/>
          <w:szCs w:val="28"/>
        </w:rPr>
        <w:t>II. Основні завдання та повноваження служби</w:t>
      </w:r>
    </w:p>
    <w:p w14:paraId="20F8C7E2" w14:textId="426F6E70" w:rsidR="009F3BB0" w:rsidRPr="009C471B" w:rsidRDefault="00D030C6" w:rsidP="009C471B">
      <w:pPr>
        <w:pStyle w:val="rvps2"/>
        <w:shd w:val="clear" w:color="auto" w:fill="FFFFFF"/>
        <w:spacing w:before="0" w:beforeAutospacing="0" w:after="0" w:afterAutospacing="0"/>
        <w:ind w:firstLine="450"/>
        <w:jc w:val="both"/>
        <w:rPr>
          <w:color w:val="333333"/>
          <w:sz w:val="28"/>
          <w:szCs w:val="28"/>
        </w:rPr>
      </w:pPr>
      <w:bookmarkStart w:id="5" w:name="n21"/>
      <w:bookmarkEnd w:id="5"/>
      <w:r w:rsidRPr="00D030C6">
        <w:rPr>
          <w:color w:val="333333"/>
          <w:sz w:val="28"/>
          <w:szCs w:val="28"/>
        </w:rPr>
        <w:t>2.1</w:t>
      </w:r>
      <w:r w:rsidR="009F3BB0" w:rsidRPr="00D030C6">
        <w:rPr>
          <w:color w:val="333333"/>
          <w:sz w:val="28"/>
          <w:szCs w:val="28"/>
        </w:rPr>
        <w:t>.</w:t>
      </w:r>
      <w:r w:rsidR="009F3BB0">
        <w:rPr>
          <w:color w:val="333333"/>
        </w:rPr>
        <w:t xml:space="preserve"> </w:t>
      </w:r>
      <w:r w:rsidR="009F3BB0" w:rsidRPr="009C471B">
        <w:rPr>
          <w:color w:val="333333"/>
          <w:sz w:val="28"/>
          <w:szCs w:val="28"/>
        </w:rPr>
        <w:t>Основними завданнями та повноваженнями служби є:</w:t>
      </w:r>
    </w:p>
    <w:p w14:paraId="0318F54F" w14:textId="5724595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6" w:name="n22"/>
      <w:bookmarkEnd w:id="6"/>
      <w:r w:rsidRPr="009C471B">
        <w:rPr>
          <w:color w:val="333333"/>
          <w:sz w:val="28"/>
          <w:szCs w:val="28"/>
        </w:rPr>
        <w:t>1) реалізація на території Переяславської міської територіальної громади державної політики з питань соціального захисту дітей, запобігання дитячій бездоглядності та безпритульності, вчиненню дітьми правопорушень; визначення пріоритетних напрямів поліпшення становища дітей у територіальній громаді, їх соціального захисту, сприяння фізичному, духовному та інтелектуальному розвитку;</w:t>
      </w:r>
    </w:p>
    <w:p w14:paraId="6F8780C2" w14:textId="74B3545C"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7" w:name="n23"/>
      <w:bookmarkEnd w:id="7"/>
      <w:r w:rsidRPr="009C471B">
        <w:rPr>
          <w:color w:val="333333"/>
          <w:sz w:val="28"/>
          <w:szCs w:val="28"/>
        </w:rPr>
        <w:t xml:space="preserve">2) розроблення і проведення самостійно або разом з виконавчими органами міської, відповідними органами виконавчої влади, підприємствами, установами </w:t>
      </w:r>
      <w:r w:rsidRPr="009C471B">
        <w:rPr>
          <w:color w:val="333333"/>
          <w:sz w:val="28"/>
          <w:szCs w:val="28"/>
        </w:rPr>
        <w:lastRenderedPageBreak/>
        <w:t>та організаціями усіх форм власності, громадськими об’єднаннями заходів щодо захисту прав, свобод і законних інтересів дітей;</w:t>
      </w:r>
    </w:p>
    <w:p w14:paraId="3C638100" w14:textId="5CE1F454"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8" w:name="n24"/>
      <w:bookmarkEnd w:id="8"/>
      <w:r w:rsidRPr="009C471B">
        <w:rPr>
          <w:color w:val="333333"/>
          <w:sz w:val="28"/>
          <w:szCs w:val="28"/>
        </w:rPr>
        <w:t>3) організація і проведення разом з виконавчими органами міської  ради, уповноваженими підрозділами органів Національної поліції заходів щодо соціального захисту дітей, виявлення причин, що зумовлюють дитячу бездоглядність і безпритульність, запобігання вчиненню дітьми правопорушень;</w:t>
      </w:r>
    </w:p>
    <w:p w14:paraId="5058A468" w14:textId="23F63854"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9" w:name="n25"/>
      <w:bookmarkEnd w:id="9"/>
      <w:r w:rsidRPr="009C471B">
        <w:rPr>
          <w:color w:val="333333"/>
          <w:sz w:val="28"/>
          <w:szCs w:val="28"/>
        </w:rPr>
        <w:t>4) координація діяльності виконавчих органів міської</w:t>
      </w:r>
      <w:r w:rsidR="00A87EC6" w:rsidRPr="009C471B">
        <w:rPr>
          <w:color w:val="333333"/>
          <w:sz w:val="28"/>
          <w:szCs w:val="28"/>
        </w:rPr>
        <w:t xml:space="preserve"> </w:t>
      </w:r>
      <w:r w:rsidRPr="009C471B">
        <w:rPr>
          <w:color w:val="333333"/>
          <w:sz w:val="28"/>
          <w:szCs w:val="28"/>
        </w:rPr>
        <w:t xml:space="preserve">ради, підприємств, установ та організацій незалежно від форми власності, розташованих на території </w:t>
      </w:r>
      <w:r w:rsidR="00A87EC6" w:rsidRPr="009C471B">
        <w:rPr>
          <w:color w:val="333333"/>
          <w:sz w:val="28"/>
          <w:szCs w:val="28"/>
        </w:rPr>
        <w:t xml:space="preserve">Переяславської міської </w:t>
      </w:r>
      <w:r w:rsidRPr="009C471B">
        <w:rPr>
          <w:color w:val="333333"/>
          <w:sz w:val="28"/>
          <w:szCs w:val="28"/>
        </w:rPr>
        <w:t>територіальної громади, у розв’язанні питань соціального захисту дітей та організації роботи із запобігання дитячій бездоглядності та безпритульності, надання їм у межах компетенції практичної, методичної та консультаційної допомоги в цій сфері;</w:t>
      </w:r>
    </w:p>
    <w:p w14:paraId="73A80797" w14:textId="5DDA5F10"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10" w:name="n26"/>
      <w:bookmarkEnd w:id="10"/>
      <w:r w:rsidRPr="009C471B">
        <w:rPr>
          <w:color w:val="333333"/>
          <w:sz w:val="28"/>
          <w:szCs w:val="28"/>
        </w:rPr>
        <w:t xml:space="preserve">5) розроблення та подання пропозицій до </w:t>
      </w:r>
      <w:proofErr w:type="spellStart"/>
      <w:r w:rsidRPr="009C471B">
        <w:rPr>
          <w:color w:val="333333"/>
          <w:sz w:val="28"/>
          <w:szCs w:val="28"/>
        </w:rPr>
        <w:t>проєктів</w:t>
      </w:r>
      <w:proofErr w:type="spellEnd"/>
      <w:r w:rsidRPr="009C471B">
        <w:rPr>
          <w:color w:val="333333"/>
          <w:sz w:val="28"/>
          <w:szCs w:val="28"/>
        </w:rPr>
        <w:t xml:space="preserve"> місцевих</w:t>
      </w:r>
      <w:r w:rsidR="00A87EC6" w:rsidRPr="009C471B">
        <w:rPr>
          <w:color w:val="333333"/>
          <w:sz w:val="28"/>
          <w:szCs w:val="28"/>
        </w:rPr>
        <w:t xml:space="preserve"> </w:t>
      </w:r>
      <w:r w:rsidRPr="009C471B">
        <w:rPr>
          <w:color w:val="333333"/>
          <w:sz w:val="28"/>
          <w:szCs w:val="28"/>
        </w:rPr>
        <w:t>програм, планів і прогнозів щодо соціального захисту, забезпечення прав, свобод і законних інтересів дітей, у тому числі в частині бюджетних асигнувань на виконання відповідних програм і проведення заходів щодо реалізації державної політики з питань дітей, спрямованої на подолання дитячої бездоглядності та безпритульності;</w:t>
      </w:r>
    </w:p>
    <w:p w14:paraId="10381595" w14:textId="4209CFF4"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11" w:name="n27"/>
      <w:bookmarkEnd w:id="11"/>
      <w:r w:rsidRPr="009C471B">
        <w:rPr>
          <w:color w:val="333333"/>
          <w:sz w:val="28"/>
          <w:szCs w:val="28"/>
        </w:rPr>
        <w:t>6) ведення державної статистики щодо дітей; організація та проведення разом з виконавчими органами міської</w:t>
      </w:r>
      <w:r w:rsidR="00A87EC6" w:rsidRPr="009C471B">
        <w:rPr>
          <w:color w:val="333333"/>
          <w:sz w:val="28"/>
          <w:szCs w:val="28"/>
        </w:rPr>
        <w:t xml:space="preserve"> </w:t>
      </w:r>
      <w:r w:rsidRPr="009C471B">
        <w:rPr>
          <w:color w:val="333333"/>
          <w:sz w:val="28"/>
          <w:szCs w:val="28"/>
        </w:rPr>
        <w:t>ради, науковими установами досліджень у сфері соціального захисту дітей, запобігання дитячій бездоглядності та безпритульності, вчиненню дітьми правопорушень; підготовка інформаційно-аналітичних і статистичних матеріалів про причини та умови вчинення дітьми правопорушень; вивчення і поширення міжнародного досвіду з питань соціального захисту дітей</w:t>
      </w:r>
      <w:r w:rsidR="00582D26" w:rsidRPr="009C471B">
        <w:rPr>
          <w:color w:val="333333"/>
          <w:sz w:val="28"/>
          <w:szCs w:val="28"/>
        </w:rPr>
        <w:t xml:space="preserve"> та сімей</w:t>
      </w:r>
      <w:r w:rsidRPr="009C471B">
        <w:rPr>
          <w:color w:val="333333"/>
          <w:sz w:val="28"/>
          <w:szCs w:val="28"/>
        </w:rPr>
        <w:t>, дотримання їхніх прав та інтересів; підготовка та подання в установленому порядку статистичної звітності;</w:t>
      </w:r>
    </w:p>
    <w:p w14:paraId="52A0B3FE" w14:textId="58166338"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12" w:name="n28"/>
      <w:bookmarkEnd w:id="12"/>
      <w:r w:rsidRPr="009C471B">
        <w:rPr>
          <w:color w:val="333333"/>
          <w:sz w:val="28"/>
          <w:szCs w:val="28"/>
        </w:rPr>
        <w:t xml:space="preserve">7) проведення інформаційно-роз’яснювальної роботи з питань, що належать до компетенції </w:t>
      </w:r>
      <w:r w:rsidR="00582D26" w:rsidRPr="009C471B">
        <w:rPr>
          <w:color w:val="333333"/>
          <w:sz w:val="28"/>
          <w:szCs w:val="28"/>
        </w:rPr>
        <w:t>С</w:t>
      </w:r>
      <w:r w:rsidRPr="009C471B">
        <w:rPr>
          <w:color w:val="333333"/>
          <w:sz w:val="28"/>
          <w:szCs w:val="28"/>
        </w:rPr>
        <w:t>лужби, зокрема, через засоби масової інформації;</w:t>
      </w:r>
    </w:p>
    <w:p w14:paraId="7A260052" w14:textId="185733B6"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13" w:name="n29"/>
      <w:bookmarkEnd w:id="13"/>
      <w:r w:rsidRPr="009C471B">
        <w:rPr>
          <w:color w:val="333333"/>
          <w:sz w:val="28"/>
          <w:szCs w:val="28"/>
        </w:rPr>
        <w:t xml:space="preserve">8) надання організаційної і методичної допомоги притулкам для дітей, центрам соціально-психологічної реабілітації дітей, центрам соціальної підтримки дітей та сімей, соціально-реабілітаційним центрам (дитячим містечкам), що розташовані на території відповідної територіальної громади та/або в яких отримують соціальні послуги діти, які проживають у </w:t>
      </w:r>
      <w:r w:rsidR="00582D26" w:rsidRPr="009C471B">
        <w:rPr>
          <w:color w:val="333333"/>
          <w:sz w:val="28"/>
          <w:szCs w:val="28"/>
        </w:rPr>
        <w:t xml:space="preserve">Переяславській міській </w:t>
      </w:r>
      <w:r w:rsidRPr="009C471B">
        <w:rPr>
          <w:color w:val="333333"/>
          <w:sz w:val="28"/>
          <w:szCs w:val="28"/>
        </w:rPr>
        <w:t>територіальній громаді або походять з неї, здійснення в межах компетенції безпосереднього контролю за діяльністю таких закладів;</w:t>
      </w:r>
    </w:p>
    <w:p w14:paraId="1EE73CF5"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14" w:name="n30"/>
      <w:bookmarkEnd w:id="14"/>
      <w:r w:rsidRPr="009C471B">
        <w:rPr>
          <w:color w:val="333333"/>
          <w:sz w:val="28"/>
          <w:szCs w:val="28"/>
        </w:rPr>
        <w:t>9) вжиття заходів із виявлення дітей, які перебувають у складних життєвих обставинах, дітей, які залишилися без батьківського піклування; у разі необхідності забезпечення їх тимчасового влаштування, надання необхідної допомоги з урахуванням їхніх потреб;</w:t>
      </w:r>
    </w:p>
    <w:p w14:paraId="281A3D86"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15" w:name="n31"/>
      <w:bookmarkEnd w:id="15"/>
      <w:r w:rsidRPr="009C471B">
        <w:rPr>
          <w:color w:val="333333"/>
          <w:sz w:val="28"/>
          <w:szCs w:val="28"/>
        </w:rPr>
        <w:t>10) забезпечення безпеки дітей, стосовно яких надійшла інформація про жорстоке поводження з ними або загрозу їхньому життю чи здоров’ю, шляхом:</w:t>
      </w:r>
    </w:p>
    <w:p w14:paraId="11B71234" w14:textId="7169BCA3"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16" w:name="n32"/>
      <w:bookmarkEnd w:id="16"/>
      <w:r w:rsidRPr="009C471B">
        <w:rPr>
          <w:color w:val="333333"/>
          <w:sz w:val="28"/>
          <w:szCs w:val="28"/>
        </w:rPr>
        <w:t xml:space="preserve">- </w:t>
      </w:r>
      <w:r w:rsidR="009F3BB0" w:rsidRPr="009C471B">
        <w:rPr>
          <w:color w:val="333333"/>
          <w:sz w:val="28"/>
          <w:szCs w:val="28"/>
        </w:rPr>
        <w:t>невідкладного проведення оцінки рівня безпеки дитини спільно з уповноваженим підрозділом територіального органу Національної поліції, який діє у межах своїх повноважень, фахівцем із соціальної роботи або іншим надавачем соціальних послуг, представником закладу охорони здоров’я, у разі необхідності із залученням інших фахівців;</w:t>
      </w:r>
    </w:p>
    <w:p w14:paraId="3742042C" w14:textId="664C68B0"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17" w:name="n33"/>
      <w:bookmarkEnd w:id="17"/>
      <w:r w:rsidRPr="009C471B">
        <w:rPr>
          <w:color w:val="333333"/>
          <w:sz w:val="28"/>
          <w:szCs w:val="28"/>
        </w:rPr>
        <w:lastRenderedPageBreak/>
        <w:t xml:space="preserve">- </w:t>
      </w:r>
      <w:r w:rsidR="009F3BB0" w:rsidRPr="009C471B">
        <w:rPr>
          <w:color w:val="333333"/>
          <w:sz w:val="28"/>
          <w:szCs w:val="28"/>
        </w:rPr>
        <w:t>вжиття в разі необхідності заходів щодо організації надання дитині необхідної медичної допомоги, її тимчасового влаштування;</w:t>
      </w:r>
    </w:p>
    <w:p w14:paraId="7AA6D70F" w14:textId="1F5818E7"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18" w:name="n34"/>
      <w:bookmarkEnd w:id="18"/>
      <w:r w:rsidRPr="009C471B">
        <w:rPr>
          <w:color w:val="333333"/>
          <w:sz w:val="28"/>
          <w:szCs w:val="28"/>
        </w:rPr>
        <w:t xml:space="preserve">- </w:t>
      </w:r>
      <w:r w:rsidR="009F3BB0" w:rsidRPr="009C471B">
        <w:rPr>
          <w:color w:val="333333"/>
          <w:sz w:val="28"/>
          <w:szCs w:val="28"/>
        </w:rPr>
        <w:t>підготовка клопотання до органу опіки та піклування про невідкладне відібрання дитини у батьків або осіб, які їх замінюють, у разі підтвердження факту загрози її життю та здоров’ю;</w:t>
      </w:r>
    </w:p>
    <w:p w14:paraId="6D955ACD" w14:textId="28A9A9BB"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19" w:name="n35"/>
      <w:bookmarkEnd w:id="19"/>
      <w:r w:rsidRPr="009C471B">
        <w:rPr>
          <w:color w:val="333333"/>
          <w:sz w:val="28"/>
          <w:szCs w:val="28"/>
        </w:rPr>
        <w:t>11) підготовка за участю виконавчих органів міської</w:t>
      </w:r>
      <w:r w:rsidR="00582D26" w:rsidRPr="009C471B">
        <w:rPr>
          <w:color w:val="333333"/>
          <w:sz w:val="28"/>
          <w:szCs w:val="28"/>
        </w:rPr>
        <w:t xml:space="preserve"> </w:t>
      </w:r>
      <w:r w:rsidRPr="009C471B">
        <w:rPr>
          <w:color w:val="333333"/>
          <w:sz w:val="28"/>
          <w:szCs w:val="28"/>
        </w:rPr>
        <w:t>ради документів для звернення органу опіки та піклування до суду про позбавлення, відібрання дитини у батьків без позбавлення їх батьківських прав;</w:t>
      </w:r>
    </w:p>
    <w:p w14:paraId="15C94A29" w14:textId="64A7989F"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20" w:name="n36"/>
      <w:bookmarkEnd w:id="20"/>
      <w:r w:rsidRPr="009C471B">
        <w:rPr>
          <w:color w:val="333333"/>
          <w:sz w:val="28"/>
          <w:szCs w:val="28"/>
        </w:rPr>
        <w:t xml:space="preserve">12) підготовка документів та </w:t>
      </w:r>
      <w:proofErr w:type="spellStart"/>
      <w:r w:rsidRPr="009C471B">
        <w:rPr>
          <w:color w:val="333333"/>
          <w:sz w:val="28"/>
          <w:szCs w:val="28"/>
        </w:rPr>
        <w:t>проєктів</w:t>
      </w:r>
      <w:proofErr w:type="spellEnd"/>
      <w:r w:rsidRPr="009C471B">
        <w:rPr>
          <w:color w:val="333333"/>
          <w:sz w:val="28"/>
          <w:szCs w:val="28"/>
        </w:rPr>
        <w:t xml:space="preserve"> рішень органу опіки та піклування для реєстрації народження підкинутих, знайдених дітей, дітей, покинутих у пологових будинках, інших закладах охорони здоров’я, дітей, мати яких померла чи місце проживання </w:t>
      </w:r>
      <w:r w:rsidR="00046563">
        <w:rPr>
          <w:color w:val="333333"/>
          <w:sz w:val="28"/>
          <w:szCs w:val="28"/>
        </w:rPr>
        <w:t>батьків</w:t>
      </w:r>
      <w:r w:rsidRPr="009C471B">
        <w:rPr>
          <w:color w:val="333333"/>
          <w:sz w:val="28"/>
          <w:szCs w:val="28"/>
        </w:rPr>
        <w:t xml:space="preserve"> яких встановити неможливо, подання таких документів та рішень органам реєстрації актів цивільного стану;</w:t>
      </w:r>
    </w:p>
    <w:p w14:paraId="662EB8B8"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21" w:name="n37"/>
      <w:bookmarkEnd w:id="21"/>
      <w:r w:rsidRPr="009C471B">
        <w:rPr>
          <w:color w:val="333333"/>
          <w:sz w:val="28"/>
          <w:szCs w:val="28"/>
        </w:rPr>
        <w:t>13) підготовка висновків про доцільність (недоцільність) повернення дитини, щодо якої було прийняте рішення про тимчасове влаштування, до батьків або інших законних представників;</w:t>
      </w:r>
    </w:p>
    <w:p w14:paraId="29716308"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22" w:name="n38"/>
      <w:bookmarkEnd w:id="22"/>
      <w:r w:rsidRPr="009C471B">
        <w:rPr>
          <w:color w:val="333333"/>
          <w:sz w:val="28"/>
          <w:szCs w:val="28"/>
        </w:rPr>
        <w:t xml:space="preserve">14) збір документів, необхідних для надання дитині статусу дитини-сироти, дитини, позбавленої батьківського піклування, дитини, яка постраждала внаслідок воєнних дій та збройних конфліктів, підготовка </w:t>
      </w:r>
      <w:proofErr w:type="spellStart"/>
      <w:r w:rsidRPr="009C471B">
        <w:rPr>
          <w:color w:val="333333"/>
          <w:sz w:val="28"/>
          <w:szCs w:val="28"/>
        </w:rPr>
        <w:t>проєктів</w:t>
      </w:r>
      <w:proofErr w:type="spellEnd"/>
      <w:r w:rsidRPr="009C471B">
        <w:rPr>
          <w:color w:val="333333"/>
          <w:sz w:val="28"/>
          <w:szCs w:val="28"/>
        </w:rPr>
        <w:t xml:space="preserve"> відповідних рішень органу опіки та піклування;</w:t>
      </w:r>
    </w:p>
    <w:p w14:paraId="7DF0EADE" w14:textId="7DF339CB"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23" w:name="n39"/>
      <w:bookmarkEnd w:id="23"/>
      <w:r w:rsidRPr="009C471B">
        <w:rPr>
          <w:color w:val="333333"/>
          <w:sz w:val="28"/>
          <w:szCs w:val="28"/>
        </w:rPr>
        <w:t xml:space="preserve">15) вжиття заходів щодо повернення в Україну дітей, позбавлених батьківського піклування, які є громадянами України та походять із </w:t>
      </w:r>
      <w:r w:rsidR="00582D26" w:rsidRPr="009C471B">
        <w:rPr>
          <w:color w:val="333333"/>
          <w:sz w:val="28"/>
          <w:szCs w:val="28"/>
        </w:rPr>
        <w:t>Переяславської міської територіальної громади</w:t>
      </w:r>
      <w:r w:rsidRPr="009C471B">
        <w:rPr>
          <w:color w:val="333333"/>
          <w:sz w:val="28"/>
          <w:szCs w:val="28"/>
        </w:rPr>
        <w:t>;</w:t>
      </w:r>
    </w:p>
    <w:p w14:paraId="1E6F32FF"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24" w:name="n40"/>
      <w:bookmarkEnd w:id="24"/>
      <w:r w:rsidRPr="009C471B">
        <w:rPr>
          <w:color w:val="333333"/>
          <w:sz w:val="28"/>
          <w:szCs w:val="28"/>
        </w:rPr>
        <w:t xml:space="preserve">16) ведення обліків дітей, які перебувають у складних життєвих обставинах, включаючи дітей, які постраждали внаслідок воєнних дій та збройних конфліктів, дітей, які залишились без батьківського піклування, включаючи дітей, розлучених із сім’єю, дітей, які є іноземцями або особами без громадянства та виявили бажання особисто чи через інших осіб набути статусу біженця або особи, яка потребує додаткового захисту (далі - діти, розлучені із сім’єю), дітей-сиріт та дітей, позбавлених батьківського піклування; дітей, які можуть бути усиновлені; дітей-сиріт та дітей, позбавлених батьківського піклування, які прибули з інших територій; усиновлених дітей, за умовами проживання та виховання яких здійснюється нагляд; потенційних опікунів, піклувальників, прийомних батьків, батьків-вихователів; кандидатів в </w:t>
      </w:r>
      <w:proofErr w:type="spellStart"/>
      <w:r w:rsidRPr="009C471B">
        <w:rPr>
          <w:color w:val="333333"/>
          <w:sz w:val="28"/>
          <w:szCs w:val="28"/>
        </w:rPr>
        <w:t>усиновлювачі</w:t>
      </w:r>
      <w:proofErr w:type="spellEnd"/>
      <w:r w:rsidRPr="009C471B">
        <w:rPr>
          <w:color w:val="333333"/>
          <w:sz w:val="28"/>
          <w:szCs w:val="28"/>
        </w:rPr>
        <w:t>; нерухомого майна дітей-сиріт, дітей, позбавлених батьківського піклування;</w:t>
      </w:r>
    </w:p>
    <w:p w14:paraId="2B042D4A"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25" w:name="n41"/>
      <w:bookmarkEnd w:id="25"/>
      <w:r w:rsidRPr="009C471B">
        <w:rPr>
          <w:color w:val="333333"/>
          <w:sz w:val="28"/>
          <w:szCs w:val="28"/>
        </w:rPr>
        <w:t>17) участь у межах компетенції у судовому розгляді за участю неповнолітнього обвинуваченого з метою забезпечення прав та найкращих інтересів дітей;</w:t>
      </w:r>
    </w:p>
    <w:p w14:paraId="5A4A42C1"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26" w:name="n42"/>
      <w:bookmarkEnd w:id="26"/>
      <w:r w:rsidRPr="009C471B">
        <w:rPr>
          <w:color w:val="333333"/>
          <w:sz w:val="28"/>
          <w:szCs w:val="28"/>
        </w:rPr>
        <w:t xml:space="preserve">18) забезпечення в межах компетенції ведення єдиного електронного банку даних про дітей-сиріт, дітей, позбавлених батьківського піклування, і сім’ї потенційних </w:t>
      </w:r>
      <w:proofErr w:type="spellStart"/>
      <w:r w:rsidRPr="009C471B">
        <w:rPr>
          <w:color w:val="333333"/>
          <w:sz w:val="28"/>
          <w:szCs w:val="28"/>
        </w:rPr>
        <w:t>усиновлювачів</w:t>
      </w:r>
      <w:proofErr w:type="spellEnd"/>
      <w:r w:rsidRPr="009C471B">
        <w:rPr>
          <w:color w:val="333333"/>
          <w:sz w:val="28"/>
          <w:szCs w:val="28"/>
        </w:rPr>
        <w:t>, опікунів, піклувальників, прийомних батьків, батьків-вихователів;</w:t>
      </w:r>
    </w:p>
    <w:p w14:paraId="6DEFBBE7"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27" w:name="n43"/>
      <w:bookmarkEnd w:id="27"/>
      <w:r w:rsidRPr="009C471B">
        <w:rPr>
          <w:color w:val="333333"/>
          <w:sz w:val="28"/>
          <w:szCs w:val="28"/>
        </w:rPr>
        <w:t>19) вжиття вичерпних заходів для влаштування дітей-сиріт, дітей, позбавлених батьківського піклування, в сім’ї громадян України із дотриманням пріоритету сімейного виховання (усиновлення, опіка, піклування, влаштування у прийомні сім’ї та дитячі будинки сімейного типу), у тому числі:</w:t>
      </w:r>
    </w:p>
    <w:p w14:paraId="21088C4C" w14:textId="65ACB5A1"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28" w:name="n44"/>
      <w:bookmarkEnd w:id="28"/>
      <w:r w:rsidRPr="009C471B">
        <w:rPr>
          <w:color w:val="333333"/>
          <w:sz w:val="28"/>
          <w:szCs w:val="28"/>
        </w:rPr>
        <w:lastRenderedPageBreak/>
        <w:t xml:space="preserve">- </w:t>
      </w:r>
      <w:r w:rsidR="009F3BB0" w:rsidRPr="009C471B">
        <w:rPr>
          <w:color w:val="333333"/>
          <w:sz w:val="28"/>
          <w:szCs w:val="28"/>
        </w:rPr>
        <w:t xml:space="preserve">підготовка та видання висновків про можливість бути </w:t>
      </w:r>
      <w:proofErr w:type="spellStart"/>
      <w:r w:rsidR="009F3BB0" w:rsidRPr="009C471B">
        <w:rPr>
          <w:color w:val="333333"/>
          <w:sz w:val="28"/>
          <w:szCs w:val="28"/>
        </w:rPr>
        <w:t>усиновлювачами</w:t>
      </w:r>
      <w:proofErr w:type="spellEnd"/>
      <w:r w:rsidR="009F3BB0" w:rsidRPr="009C471B">
        <w:rPr>
          <w:color w:val="333333"/>
          <w:sz w:val="28"/>
          <w:szCs w:val="28"/>
        </w:rPr>
        <w:t xml:space="preserve"> особам, які бажають усиновити дитину;</w:t>
      </w:r>
    </w:p>
    <w:p w14:paraId="5FFB115B" w14:textId="5868F9F5"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29" w:name="n45"/>
      <w:bookmarkEnd w:id="29"/>
      <w:r w:rsidRPr="009C471B">
        <w:rPr>
          <w:color w:val="333333"/>
          <w:sz w:val="28"/>
          <w:szCs w:val="28"/>
        </w:rPr>
        <w:t xml:space="preserve">- </w:t>
      </w:r>
      <w:r w:rsidR="009F3BB0" w:rsidRPr="009C471B">
        <w:rPr>
          <w:color w:val="333333"/>
          <w:sz w:val="28"/>
          <w:szCs w:val="28"/>
        </w:rPr>
        <w:t xml:space="preserve">підготовка </w:t>
      </w:r>
      <w:proofErr w:type="spellStart"/>
      <w:r w:rsidR="009F3BB0" w:rsidRPr="009C471B">
        <w:rPr>
          <w:color w:val="333333"/>
          <w:sz w:val="28"/>
          <w:szCs w:val="28"/>
        </w:rPr>
        <w:t>проєктів</w:t>
      </w:r>
      <w:proofErr w:type="spellEnd"/>
      <w:r w:rsidR="009F3BB0" w:rsidRPr="009C471B">
        <w:rPr>
          <w:color w:val="333333"/>
          <w:sz w:val="28"/>
          <w:szCs w:val="28"/>
        </w:rPr>
        <w:t xml:space="preserve"> рішень органу опіки та піклування про утворення прийомної сім’ї, дитячого будинку сімейного типу, про встановлення опіки та піклування над дітьми-сиротами, дітьми, позбавленими батьківського піклування, влаштування їх до прийомних сімей та дитячих будинків сімейного типу;</w:t>
      </w:r>
    </w:p>
    <w:p w14:paraId="3DD5B06B"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30" w:name="n46"/>
      <w:bookmarkEnd w:id="30"/>
      <w:r w:rsidRPr="009C471B">
        <w:rPr>
          <w:color w:val="333333"/>
          <w:sz w:val="28"/>
          <w:szCs w:val="28"/>
        </w:rPr>
        <w:t>20) здійснення у межах компетенції контролю за дотриманням законодавства з питань соціального захисту дітей і запобігання вчиненню ними правопорушень, у тому числі щодо умов утримання і виховання:</w:t>
      </w:r>
    </w:p>
    <w:p w14:paraId="49DDC2FA" w14:textId="0CE55212"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31" w:name="n47"/>
      <w:bookmarkEnd w:id="31"/>
      <w:r w:rsidRPr="009C471B">
        <w:rPr>
          <w:color w:val="333333"/>
          <w:sz w:val="28"/>
          <w:szCs w:val="28"/>
        </w:rPr>
        <w:t xml:space="preserve">- </w:t>
      </w:r>
      <w:r w:rsidR="009F3BB0" w:rsidRPr="009C471B">
        <w:rPr>
          <w:color w:val="333333"/>
          <w:sz w:val="28"/>
          <w:szCs w:val="28"/>
        </w:rPr>
        <w:t>дітей, влаштованих на цілодобове перебування до закладів різних типів, форм власності та підпорядкування, у тому числі до спеціальних виховних установ;</w:t>
      </w:r>
    </w:p>
    <w:p w14:paraId="5B8DBCF2" w14:textId="53BA22A0"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32" w:name="n48"/>
      <w:bookmarkEnd w:id="32"/>
      <w:r w:rsidRPr="009C471B">
        <w:rPr>
          <w:color w:val="333333"/>
          <w:sz w:val="28"/>
          <w:szCs w:val="28"/>
        </w:rPr>
        <w:t xml:space="preserve">- </w:t>
      </w:r>
      <w:r w:rsidR="009F3BB0" w:rsidRPr="009C471B">
        <w:rPr>
          <w:color w:val="333333"/>
          <w:sz w:val="28"/>
          <w:szCs w:val="28"/>
        </w:rPr>
        <w:t>дітей-сиріт та дітей, позбавлених батьківського піклування, у сім’ях опікунів, піклувальників, дитячих будинках сімейного типу, прийомних сім’ях;</w:t>
      </w:r>
    </w:p>
    <w:p w14:paraId="67967EBB" w14:textId="76651FEA"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33" w:name="n49"/>
      <w:bookmarkEnd w:id="33"/>
      <w:r w:rsidRPr="009C471B">
        <w:rPr>
          <w:color w:val="333333"/>
          <w:sz w:val="28"/>
          <w:szCs w:val="28"/>
        </w:rPr>
        <w:t xml:space="preserve">- </w:t>
      </w:r>
      <w:r w:rsidR="009F3BB0" w:rsidRPr="009C471B">
        <w:rPr>
          <w:color w:val="333333"/>
          <w:sz w:val="28"/>
          <w:szCs w:val="28"/>
        </w:rPr>
        <w:t>дітей, які перебувають у складних життєвих обставинах, у сім’ях патронатних вихователів;</w:t>
      </w:r>
    </w:p>
    <w:p w14:paraId="1388BE94"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34" w:name="n50"/>
      <w:bookmarkEnd w:id="34"/>
      <w:r w:rsidRPr="009C471B">
        <w:rPr>
          <w:color w:val="333333"/>
          <w:sz w:val="28"/>
          <w:szCs w:val="28"/>
        </w:rPr>
        <w:t>21) підготовка висновків та звітів про стан виховання, утримання і розвитку дітей у сім’ях опікунів, піклувальників, прийомних сім’ях та дитячих будинках сімейного типу, усиновлених дітей;</w:t>
      </w:r>
    </w:p>
    <w:p w14:paraId="0003E3CD"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35" w:name="n51"/>
      <w:bookmarkEnd w:id="35"/>
      <w:r w:rsidRPr="009C471B">
        <w:rPr>
          <w:color w:val="333333"/>
          <w:sz w:val="28"/>
          <w:szCs w:val="28"/>
        </w:rPr>
        <w:t>22) розгляд звернень власників підприємств, установ або організацій усіх форм власності щодо звільнення працівників віком до 18 років та надання відповідних письмових дозволів;</w:t>
      </w:r>
    </w:p>
    <w:p w14:paraId="3046CD25"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36" w:name="n52"/>
      <w:bookmarkEnd w:id="36"/>
      <w:r w:rsidRPr="009C471B">
        <w:rPr>
          <w:color w:val="333333"/>
          <w:sz w:val="28"/>
          <w:szCs w:val="28"/>
        </w:rPr>
        <w:t>23) проведення передбачених законодавством заходів у сфері запобігання та протидії домашньому насильству стосовно дітей та за участю дітей, у тому числі:</w:t>
      </w:r>
    </w:p>
    <w:p w14:paraId="2738DB96" w14:textId="5C1A3035"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37" w:name="n53"/>
      <w:bookmarkEnd w:id="37"/>
      <w:r w:rsidRPr="009C471B">
        <w:rPr>
          <w:color w:val="333333"/>
          <w:sz w:val="28"/>
          <w:szCs w:val="28"/>
        </w:rPr>
        <w:t xml:space="preserve">- </w:t>
      </w:r>
      <w:r w:rsidR="009F3BB0" w:rsidRPr="009C471B">
        <w:rPr>
          <w:color w:val="333333"/>
          <w:sz w:val="28"/>
          <w:szCs w:val="28"/>
        </w:rPr>
        <w:t>розроблення та проведення заходів щодо захисту прав і законних інтересів дітей, які постраждали від домашнього насильства, та дітей, які вчинили домашнє насильство у будь-якій формі;</w:t>
      </w:r>
    </w:p>
    <w:p w14:paraId="4B4CD44F" w14:textId="00D09617"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38" w:name="n54"/>
      <w:bookmarkEnd w:id="38"/>
      <w:r w:rsidRPr="009C471B">
        <w:rPr>
          <w:color w:val="333333"/>
          <w:sz w:val="28"/>
          <w:szCs w:val="28"/>
        </w:rPr>
        <w:t xml:space="preserve">- </w:t>
      </w:r>
      <w:r w:rsidR="009F3BB0" w:rsidRPr="009C471B">
        <w:rPr>
          <w:color w:val="333333"/>
          <w:sz w:val="28"/>
          <w:szCs w:val="28"/>
        </w:rPr>
        <w:t xml:space="preserve">прийом та розгляд заяв і повідомлень про домашнє насильство стосовно дітей та за участю дітей, у тому числі повідомлень, що надійшли до </w:t>
      </w:r>
      <w:proofErr w:type="spellStart"/>
      <w:r w:rsidR="009F3BB0" w:rsidRPr="009C471B">
        <w:rPr>
          <w:color w:val="333333"/>
          <w:sz w:val="28"/>
          <w:szCs w:val="28"/>
        </w:rPr>
        <w:t>кол</w:t>
      </w:r>
      <w:proofErr w:type="spellEnd"/>
      <w:r w:rsidR="009F3BB0" w:rsidRPr="009C471B">
        <w:rPr>
          <w:color w:val="333333"/>
          <w:sz w:val="28"/>
          <w:szCs w:val="28"/>
        </w:rPr>
        <w:t>-центру з питань запобігання та протидії домашньому насильству, насильству за ознакою статі та насильству стосовно дітей;</w:t>
      </w:r>
    </w:p>
    <w:p w14:paraId="5D79AF7B" w14:textId="601D8A4B"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39" w:name="n55"/>
      <w:bookmarkEnd w:id="39"/>
      <w:r w:rsidRPr="009C471B">
        <w:rPr>
          <w:color w:val="333333"/>
          <w:sz w:val="28"/>
          <w:szCs w:val="28"/>
        </w:rPr>
        <w:t xml:space="preserve">- </w:t>
      </w:r>
      <w:r w:rsidR="009F3BB0" w:rsidRPr="009C471B">
        <w:rPr>
          <w:color w:val="333333"/>
          <w:sz w:val="28"/>
          <w:szCs w:val="28"/>
        </w:rPr>
        <w:t>інформування дітей, які постраждали від домашнього насильства, їхніх батьків, інших законних представників, якщо вони не є кривдниками дитини, а також дітей, які вчинили домашнє насильство у будь-якій формі, їхніх батьків, інших законних представників про права дітей, заходи, у яких вони можуть узяти участь, та послуги, якими вони можуть скористатися;</w:t>
      </w:r>
    </w:p>
    <w:p w14:paraId="204DDC80" w14:textId="46B1C019"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40" w:name="n56"/>
      <w:bookmarkEnd w:id="40"/>
      <w:r w:rsidRPr="009C471B">
        <w:rPr>
          <w:color w:val="333333"/>
          <w:sz w:val="28"/>
          <w:szCs w:val="28"/>
        </w:rPr>
        <w:t xml:space="preserve">- </w:t>
      </w:r>
      <w:r w:rsidR="009F3BB0" w:rsidRPr="009C471B">
        <w:rPr>
          <w:color w:val="333333"/>
          <w:sz w:val="28"/>
          <w:szCs w:val="28"/>
        </w:rPr>
        <w:t>проведення з батьками, іншими законними представниками дітей профілактичної роботи із запобігання домашньому насильству стосовно дітей і за участю дітей, у тому числі із залученням у разі необхідності інших суб’єктів соціальної роботи із сім’ями, дітьми та молоддю в межах їхньої компетенції;</w:t>
      </w:r>
    </w:p>
    <w:p w14:paraId="6610D3AB" w14:textId="6303084F"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41" w:name="n57"/>
      <w:bookmarkEnd w:id="41"/>
      <w:r w:rsidRPr="009C471B">
        <w:rPr>
          <w:color w:val="333333"/>
          <w:sz w:val="28"/>
          <w:szCs w:val="28"/>
        </w:rPr>
        <w:t xml:space="preserve">- </w:t>
      </w:r>
      <w:r w:rsidR="009F3BB0" w:rsidRPr="009C471B">
        <w:rPr>
          <w:color w:val="333333"/>
          <w:sz w:val="28"/>
          <w:szCs w:val="28"/>
        </w:rPr>
        <w:t>порушення перед органами виконавчої влади та органами місцевого самоврядування питань про притягнення до відповідальності згідно із законом посадових осіб за невиконання або неналежного виконання ними обов’язків у разі виявлення фактів домашнього насильства, у роботі з дітьми, які постраждали від домашнього насильства, та дітьми, які вчинили домашнє насильство у будь-якій формі;</w:t>
      </w:r>
    </w:p>
    <w:p w14:paraId="2E9537AA" w14:textId="13C426CB" w:rsidR="009F3BB0" w:rsidRPr="009C471B" w:rsidRDefault="00582D26" w:rsidP="009C471B">
      <w:pPr>
        <w:pStyle w:val="rvps2"/>
        <w:shd w:val="clear" w:color="auto" w:fill="FFFFFF"/>
        <w:spacing w:before="0" w:beforeAutospacing="0" w:after="0" w:afterAutospacing="0"/>
        <w:ind w:firstLine="450"/>
        <w:jc w:val="both"/>
        <w:rPr>
          <w:color w:val="333333"/>
          <w:sz w:val="28"/>
          <w:szCs w:val="28"/>
        </w:rPr>
      </w:pPr>
      <w:bookmarkStart w:id="42" w:name="n58"/>
      <w:bookmarkEnd w:id="42"/>
      <w:r w:rsidRPr="009C471B">
        <w:rPr>
          <w:color w:val="333333"/>
          <w:sz w:val="28"/>
          <w:szCs w:val="28"/>
        </w:rPr>
        <w:lastRenderedPageBreak/>
        <w:t xml:space="preserve">- </w:t>
      </w:r>
      <w:r w:rsidR="009F3BB0" w:rsidRPr="009C471B">
        <w:rPr>
          <w:color w:val="333333"/>
          <w:sz w:val="28"/>
          <w:szCs w:val="28"/>
        </w:rPr>
        <w:t>взаємодія з іншими суб’єктами, що здійснюють заходи у сфері запобігання та протидії домашньому насильству, відповідно до </w:t>
      </w:r>
      <w:hyperlink r:id="rId8" w:anchor="n235" w:tgtFrame="_blank" w:history="1">
        <w:r w:rsidR="009F3BB0" w:rsidRPr="0036660F">
          <w:rPr>
            <w:rStyle w:val="a6"/>
            <w:color w:val="auto"/>
            <w:sz w:val="28"/>
            <w:szCs w:val="28"/>
            <w:u w:val="none"/>
          </w:rPr>
          <w:t>статті 15</w:t>
        </w:r>
      </w:hyperlink>
      <w:r w:rsidR="009F3BB0" w:rsidRPr="0036660F">
        <w:rPr>
          <w:sz w:val="28"/>
          <w:szCs w:val="28"/>
        </w:rPr>
        <w:t> </w:t>
      </w:r>
      <w:r w:rsidR="009F3BB0" w:rsidRPr="009C471B">
        <w:rPr>
          <w:color w:val="333333"/>
          <w:sz w:val="28"/>
          <w:szCs w:val="28"/>
        </w:rPr>
        <w:t>Закону України «Про запобігання та протидію домашньому насильству»;</w:t>
      </w:r>
    </w:p>
    <w:p w14:paraId="2D8547DB"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43" w:name="n59"/>
      <w:bookmarkEnd w:id="43"/>
      <w:r w:rsidRPr="009C471B">
        <w:rPr>
          <w:color w:val="333333"/>
          <w:sz w:val="28"/>
          <w:szCs w:val="28"/>
        </w:rPr>
        <w:t>24) забезпечення соціального захисту дітей, які постраждали від торгівлі людьми, у тому числі інформування про таких дітей територіального органу Національної поліції, структурного підрозділу місцевої державної адміністрації, відповідального за проведення процедури встановлення статусу особи, яка постраждала від торгівлі людьми, для проведення відповідних заходів згідно із законодавством;</w:t>
      </w:r>
    </w:p>
    <w:p w14:paraId="6D2260E4"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44" w:name="n60"/>
      <w:bookmarkEnd w:id="44"/>
      <w:r w:rsidRPr="009C471B">
        <w:rPr>
          <w:color w:val="333333"/>
          <w:sz w:val="28"/>
          <w:szCs w:val="28"/>
        </w:rPr>
        <w:t>25) забезпечення захисту житлових та майнових прав дітей, в тому числі дітей-сиріт та дітей, позбавлених батьківського піклування, зокрема:</w:t>
      </w:r>
    </w:p>
    <w:p w14:paraId="5AEBFDD7" w14:textId="4C4E4895" w:rsidR="009F3BB0" w:rsidRPr="009C471B" w:rsidRDefault="009115D9" w:rsidP="009C471B">
      <w:pPr>
        <w:pStyle w:val="rvps2"/>
        <w:shd w:val="clear" w:color="auto" w:fill="FFFFFF"/>
        <w:spacing w:before="0" w:beforeAutospacing="0" w:after="0" w:afterAutospacing="0"/>
        <w:ind w:firstLine="450"/>
        <w:jc w:val="both"/>
        <w:rPr>
          <w:color w:val="333333"/>
          <w:sz w:val="28"/>
          <w:szCs w:val="28"/>
        </w:rPr>
      </w:pPr>
      <w:bookmarkStart w:id="45" w:name="n61"/>
      <w:bookmarkEnd w:id="45"/>
      <w:r w:rsidRPr="009C471B">
        <w:rPr>
          <w:color w:val="333333"/>
          <w:sz w:val="28"/>
          <w:szCs w:val="28"/>
        </w:rPr>
        <w:t xml:space="preserve">- </w:t>
      </w:r>
      <w:r w:rsidR="009F3BB0" w:rsidRPr="009C471B">
        <w:rPr>
          <w:color w:val="333333"/>
          <w:sz w:val="28"/>
          <w:szCs w:val="28"/>
        </w:rPr>
        <w:t>ведення обліку нерухомого майна дитини-сироти та дитини, позбавленої батьківського піклування;</w:t>
      </w:r>
    </w:p>
    <w:p w14:paraId="2A761A6A" w14:textId="1CAA783E" w:rsidR="009F3BB0" w:rsidRPr="009C471B" w:rsidRDefault="009115D9" w:rsidP="009C471B">
      <w:pPr>
        <w:pStyle w:val="rvps2"/>
        <w:shd w:val="clear" w:color="auto" w:fill="FFFFFF"/>
        <w:spacing w:before="0" w:beforeAutospacing="0" w:after="0" w:afterAutospacing="0"/>
        <w:ind w:firstLine="450"/>
        <w:jc w:val="both"/>
        <w:rPr>
          <w:color w:val="333333"/>
          <w:sz w:val="28"/>
          <w:szCs w:val="28"/>
        </w:rPr>
      </w:pPr>
      <w:bookmarkStart w:id="46" w:name="n62"/>
      <w:bookmarkEnd w:id="46"/>
      <w:r w:rsidRPr="009C471B">
        <w:rPr>
          <w:color w:val="333333"/>
          <w:sz w:val="28"/>
          <w:szCs w:val="28"/>
        </w:rPr>
        <w:t xml:space="preserve">- </w:t>
      </w:r>
      <w:r w:rsidR="009F3BB0" w:rsidRPr="009C471B">
        <w:rPr>
          <w:color w:val="333333"/>
          <w:sz w:val="28"/>
          <w:szCs w:val="28"/>
        </w:rPr>
        <w:t>складання опису майна дитини-сироти та дитини, позбавленої батьківського піклування, за місцем знаходження такого майна;</w:t>
      </w:r>
    </w:p>
    <w:p w14:paraId="0FE03146" w14:textId="1B81806A" w:rsidR="009F3BB0" w:rsidRPr="009C471B" w:rsidRDefault="009115D9" w:rsidP="009C471B">
      <w:pPr>
        <w:pStyle w:val="rvps2"/>
        <w:shd w:val="clear" w:color="auto" w:fill="FFFFFF"/>
        <w:spacing w:before="0" w:beforeAutospacing="0" w:after="0" w:afterAutospacing="0"/>
        <w:ind w:firstLine="450"/>
        <w:jc w:val="both"/>
        <w:rPr>
          <w:color w:val="333333"/>
          <w:sz w:val="28"/>
          <w:szCs w:val="28"/>
        </w:rPr>
      </w:pPr>
      <w:bookmarkStart w:id="47" w:name="n63"/>
      <w:bookmarkEnd w:id="47"/>
      <w:r w:rsidRPr="009C471B">
        <w:rPr>
          <w:color w:val="333333"/>
          <w:sz w:val="28"/>
          <w:szCs w:val="28"/>
        </w:rPr>
        <w:t xml:space="preserve">- </w:t>
      </w:r>
      <w:r w:rsidR="009F3BB0" w:rsidRPr="009C471B">
        <w:rPr>
          <w:color w:val="333333"/>
          <w:sz w:val="28"/>
          <w:szCs w:val="28"/>
        </w:rPr>
        <w:t xml:space="preserve">підготовка </w:t>
      </w:r>
      <w:proofErr w:type="spellStart"/>
      <w:r w:rsidR="009F3BB0" w:rsidRPr="009C471B">
        <w:rPr>
          <w:color w:val="333333"/>
          <w:sz w:val="28"/>
          <w:szCs w:val="28"/>
        </w:rPr>
        <w:t>проєктів</w:t>
      </w:r>
      <w:proofErr w:type="spellEnd"/>
      <w:r w:rsidR="009F3BB0" w:rsidRPr="009C471B">
        <w:rPr>
          <w:color w:val="333333"/>
          <w:sz w:val="28"/>
          <w:szCs w:val="28"/>
        </w:rPr>
        <w:t xml:space="preserve"> рішень органу опіки та піклування за місцем знаходження майна дітей-сиріт, дітей, позбавлених батьківського піклування, про встановлення опіки над майном; призначення особи, яка буде представляти інтереси дітей вказаної категорії на час здійснення права на спадкування; укладення договору оренди житла, яке належить дитині-сироті та дитині, позбавленій батьківського піклування, на праві власності; погодження зняття з реєстрації дітей зазначеної категорії;</w:t>
      </w:r>
    </w:p>
    <w:p w14:paraId="26CEF8F6" w14:textId="68AC2186" w:rsidR="009F3BB0" w:rsidRPr="009C471B" w:rsidRDefault="009115D9" w:rsidP="009C471B">
      <w:pPr>
        <w:pStyle w:val="rvps2"/>
        <w:shd w:val="clear" w:color="auto" w:fill="FFFFFF"/>
        <w:spacing w:before="0" w:beforeAutospacing="0" w:after="0" w:afterAutospacing="0"/>
        <w:ind w:firstLine="450"/>
        <w:jc w:val="both"/>
        <w:rPr>
          <w:color w:val="333333"/>
          <w:sz w:val="28"/>
          <w:szCs w:val="28"/>
        </w:rPr>
      </w:pPr>
      <w:bookmarkStart w:id="48" w:name="n64"/>
      <w:bookmarkEnd w:id="48"/>
      <w:r w:rsidRPr="009C471B">
        <w:rPr>
          <w:color w:val="333333"/>
          <w:sz w:val="28"/>
          <w:szCs w:val="28"/>
        </w:rPr>
        <w:t xml:space="preserve">- </w:t>
      </w:r>
      <w:r w:rsidR="009F3BB0" w:rsidRPr="009C471B">
        <w:rPr>
          <w:color w:val="333333"/>
          <w:sz w:val="28"/>
          <w:szCs w:val="28"/>
        </w:rPr>
        <w:t>вжиття заходів щодо передання житла, яке належить на праві користування дитині-сироті та дитині, позбавленій батьківського піклування, у власність дитини;</w:t>
      </w:r>
    </w:p>
    <w:p w14:paraId="6D31C77C" w14:textId="4088A9F7" w:rsidR="009F3BB0" w:rsidRPr="009C471B" w:rsidRDefault="009115D9" w:rsidP="009C471B">
      <w:pPr>
        <w:pStyle w:val="rvps2"/>
        <w:shd w:val="clear" w:color="auto" w:fill="FFFFFF"/>
        <w:spacing w:before="0" w:beforeAutospacing="0" w:after="0" w:afterAutospacing="0"/>
        <w:ind w:firstLine="450"/>
        <w:jc w:val="both"/>
        <w:rPr>
          <w:color w:val="333333"/>
          <w:sz w:val="28"/>
          <w:szCs w:val="28"/>
        </w:rPr>
      </w:pPr>
      <w:bookmarkStart w:id="49" w:name="n65"/>
      <w:bookmarkEnd w:id="49"/>
      <w:r w:rsidRPr="009C471B">
        <w:rPr>
          <w:color w:val="333333"/>
          <w:sz w:val="28"/>
          <w:szCs w:val="28"/>
        </w:rPr>
        <w:t xml:space="preserve">- </w:t>
      </w:r>
      <w:r w:rsidR="009F3BB0" w:rsidRPr="009C471B">
        <w:rPr>
          <w:color w:val="333333"/>
          <w:sz w:val="28"/>
          <w:szCs w:val="28"/>
        </w:rPr>
        <w:t>подання органу опіки та піклування необхідних документів для взяття дитини-сироти, дитини, позбавленої батьківського піклування, після досягнення нею 16-річного віку на облік громадян, які потребують поліпшення житлових умов, і на соціальний квартирний облік у разі наявності правових підстав для цього;</w:t>
      </w:r>
    </w:p>
    <w:p w14:paraId="29BEE33F" w14:textId="56875CDA" w:rsidR="009F3BB0" w:rsidRPr="009C471B" w:rsidRDefault="009115D9" w:rsidP="009C471B">
      <w:pPr>
        <w:pStyle w:val="rvps2"/>
        <w:shd w:val="clear" w:color="auto" w:fill="FFFFFF"/>
        <w:spacing w:before="0" w:beforeAutospacing="0" w:after="0" w:afterAutospacing="0"/>
        <w:ind w:firstLine="450"/>
        <w:jc w:val="both"/>
        <w:rPr>
          <w:color w:val="333333"/>
          <w:sz w:val="28"/>
          <w:szCs w:val="28"/>
        </w:rPr>
      </w:pPr>
      <w:bookmarkStart w:id="50" w:name="n66"/>
      <w:bookmarkEnd w:id="50"/>
      <w:r w:rsidRPr="009C471B">
        <w:rPr>
          <w:color w:val="333333"/>
          <w:sz w:val="28"/>
          <w:szCs w:val="28"/>
        </w:rPr>
        <w:t xml:space="preserve">- </w:t>
      </w:r>
      <w:r w:rsidR="009F3BB0" w:rsidRPr="009C471B">
        <w:rPr>
          <w:color w:val="333333"/>
          <w:sz w:val="28"/>
          <w:szCs w:val="28"/>
        </w:rPr>
        <w:t>забезпечення контролю за виконанням рішень міської</w:t>
      </w:r>
      <w:r w:rsidRPr="009C471B">
        <w:rPr>
          <w:color w:val="333333"/>
          <w:sz w:val="28"/>
          <w:szCs w:val="28"/>
        </w:rPr>
        <w:t xml:space="preserve"> </w:t>
      </w:r>
      <w:r w:rsidR="009F3BB0" w:rsidRPr="009C471B">
        <w:rPr>
          <w:color w:val="333333"/>
          <w:sz w:val="28"/>
          <w:szCs w:val="28"/>
        </w:rPr>
        <w:t xml:space="preserve"> ради та її виконавчих органів щодо захисту житлових та майнових прав дітей;</w:t>
      </w:r>
    </w:p>
    <w:p w14:paraId="1B20C3D4"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51" w:name="n67"/>
      <w:bookmarkEnd w:id="51"/>
      <w:r w:rsidRPr="009C471B">
        <w:rPr>
          <w:color w:val="333333"/>
          <w:sz w:val="28"/>
          <w:szCs w:val="28"/>
        </w:rPr>
        <w:t>26) забезпечення захисту прав дітей при вчиненні правочинів стосовно нерухомого майна, право власності на яке або право користування яким вони мають, шляхом:</w:t>
      </w:r>
    </w:p>
    <w:p w14:paraId="53054A9F" w14:textId="45BFC1D7" w:rsidR="009F3BB0" w:rsidRPr="009C471B" w:rsidRDefault="009115D9" w:rsidP="009C471B">
      <w:pPr>
        <w:pStyle w:val="rvps2"/>
        <w:shd w:val="clear" w:color="auto" w:fill="FFFFFF"/>
        <w:spacing w:before="0" w:beforeAutospacing="0" w:after="0" w:afterAutospacing="0"/>
        <w:ind w:firstLine="450"/>
        <w:jc w:val="both"/>
        <w:rPr>
          <w:color w:val="333333"/>
          <w:sz w:val="28"/>
          <w:szCs w:val="28"/>
        </w:rPr>
      </w:pPr>
      <w:bookmarkStart w:id="52" w:name="n68"/>
      <w:bookmarkEnd w:id="52"/>
      <w:r w:rsidRPr="009C471B">
        <w:rPr>
          <w:color w:val="333333"/>
          <w:sz w:val="28"/>
          <w:szCs w:val="28"/>
        </w:rPr>
        <w:t xml:space="preserve">- </w:t>
      </w:r>
      <w:r w:rsidR="009F3BB0" w:rsidRPr="009C471B">
        <w:rPr>
          <w:color w:val="333333"/>
          <w:sz w:val="28"/>
          <w:szCs w:val="28"/>
        </w:rPr>
        <w:t>надання консультацій фізичним особам з питань підготовки необхідних документів щодо вчинення відповідних правочинів;</w:t>
      </w:r>
    </w:p>
    <w:p w14:paraId="0D0C8EDB" w14:textId="00A8BA00" w:rsidR="009F3BB0" w:rsidRPr="009C471B" w:rsidRDefault="009115D9" w:rsidP="009C471B">
      <w:pPr>
        <w:pStyle w:val="rvps2"/>
        <w:shd w:val="clear" w:color="auto" w:fill="FFFFFF"/>
        <w:spacing w:before="0" w:beforeAutospacing="0" w:after="0" w:afterAutospacing="0"/>
        <w:ind w:firstLine="450"/>
        <w:jc w:val="both"/>
        <w:rPr>
          <w:color w:val="333333"/>
          <w:sz w:val="28"/>
          <w:szCs w:val="28"/>
        </w:rPr>
      </w:pPr>
      <w:bookmarkStart w:id="53" w:name="n69"/>
      <w:bookmarkEnd w:id="53"/>
      <w:r w:rsidRPr="009C471B">
        <w:rPr>
          <w:color w:val="333333"/>
          <w:sz w:val="28"/>
          <w:szCs w:val="28"/>
        </w:rPr>
        <w:t xml:space="preserve">- </w:t>
      </w:r>
      <w:r w:rsidR="009F3BB0" w:rsidRPr="009C471B">
        <w:rPr>
          <w:color w:val="333333"/>
          <w:sz w:val="28"/>
          <w:szCs w:val="28"/>
        </w:rPr>
        <w:t>перевірка документів, поданих на вчинення правочинів щодо нерухомого майна дитини, з’ясування наявності/відсутності обставин, що можуть бути підставою для відмови у наданні дозволу на вчинення таких правочинів;</w:t>
      </w:r>
    </w:p>
    <w:p w14:paraId="35D119E9" w14:textId="2F47D1E8" w:rsidR="009F3BB0" w:rsidRPr="009C471B" w:rsidRDefault="009115D9" w:rsidP="009C471B">
      <w:pPr>
        <w:pStyle w:val="rvps2"/>
        <w:shd w:val="clear" w:color="auto" w:fill="FFFFFF"/>
        <w:spacing w:before="0" w:beforeAutospacing="0" w:after="0" w:afterAutospacing="0"/>
        <w:ind w:firstLine="450"/>
        <w:jc w:val="both"/>
        <w:rPr>
          <w:color w:val="333333"/>
          <w:sz w:val="28"/>
          <w:szCs w:val="28"/>
        </w:rPr>
      </w:pPr>
      <w:bookmarkStart w:id="54" w:name="n70"/>
      <w:bookmarkEnd w:id="54"/>
      <w:r w:rsidRPr="009C471B">
        <w:rPr>
          <w:color w:val="333333"/>
          <w:sz w:val="28"/>
          <w:szCs w:val="28"/>
        </w:rPr>
        <w:t xml:space="preserve">- </w:t>
      </w:r>
      <w:r w:rsidR="009F3BB0" w:rsidRPr="009C471B">
        <w:rPr>
          <w:color w:val="333333"/>
          <w:sz w:val="28"/>
          <w:szCs w:val="28"/>
        </w:rPr>
        <w:t xml:space="preserve">підготовка </w:t>
      </w:r>
      <w:proofErr w:type="spellStart"/>
      <w:r w:rsidR="009F3BB0" w:rsidRPr="009C471B">
        <w:rPr>
          <w:color w:val="333333"/>
          <w:sz w:val="28"/>
          <w:szCs w:val="28"/>
        </w:rPr>
        <w:t>проєктів</w:t>
      </w:r>
      <w:proofErr w:type="spellEnd"/>
      <w:r w:rsidR="009F3BB0" w:rsidRPr="009C471B">
        <w:rPr>
          <w:color w:val="333333"/>
          <w:sz w:val="28"/>
          <w:szCs w:val="28"/>
        </w:rPr>
        <w:t xml:space="preserve"> рішень органів опіки та піклування про надання (відмову в наданні) дозволу на вчинення правочинів щодо нерухомого майна, право власності на яке або право користування яким має дитина;</w:t>
      </w:r>
    </w:p>
    <w:p w14:paraId="5A8F3794" w14:textId="28E79E32" w:rsidR="009F3BB0" w:rsidRPr="009C471B" w:rsidRDefault="009115D9" w:rsidP="009C471B">
      <w:pPr>
        <w:pStyle w:val="rvps2"/>
        <w:shd w:val="clear" w:color="auto" w:fill="FFFFFF"/>
        <w:spacing w:before="0" w:beforeAutospacing="0" w:after="0" w:afterAutospacing="0"/>
        <w:ind w:firstLine="450"/>
        <w:jc w:val="both"/>
        <w:rPr>
          <w:color w:val="333333"/>
          <w:sz w:val="28"/>
          <w:szCs w:val="28"/>
        </w:rPr>
      </w:pPr>
      <w:bookmarkStart w:id="55" w:name="n71"/>
      <w:bookmarkEnd w:id="55"/>
      <w:r w:rsidRPr="009C471B">
        <w:rPr>
          <w:color w:val="333333"/>
          <w:sz w:val="28"/>
          <w:szCs w:val="28"/>
        </w:rPr>
        <w:t xml:space="preserve">- </w:t>
      </w:r>
      <w:r w:rsidR="009F3BB0" w:rsidRPr="009C471B">
        <w:rPr>
          <w:color w:val="333333"/>
          <w:sz w:val="28"/>
          <w:szCs w:val="28"/>
        </w:rPr>
        <w:t>подання міському голові</w:t>
      </w:r>
      <w:r w:rsidRPr="009C471B">
        <w:rPr>
          <w:color w:val="333333"/>
          <w:sz w:val="28"/>
          <w:szCs w:val="28"/>
        </w:rPr>
        <w:t xml:space="preserve"> </w:t>
      </w:r>
      <w:r w:rsidR="009F3BB0" w:rsidRPr="009C471B">
        <w:rPr>
          <w:color w:val="333333"/>
          <w:sz w:val="28"/>
          <w:szCs w:val="28"/>
        </w:rPr>
        <w:t>клопотання про необхідність звернення до суду з метою захисту майнових та житлових прав дитини, якщо батьки, опікуни/піклувальники, прийомні батьки, батьки-вихователі не виконують рішення виконавчого органу міської, районної у місті ради;</w:t>
      </w:r>
      <w:bookmarkStart w:id="56" w:name="n72"/>
      <w:bookmarkEnd w:id="56"/>
    </w:p>
    <w:p w14:paraId="435417BC"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57" w:name="n73"/>
      <w:bookmarkEnd w:id="57"/>
      <w:r w:rsidRPr="009C471B">
        <w:rPr>
          <w:color w:val="333333"/>
          <w:sz w:val="28"/>
          <w:szCs w:val="28"/>
        </w:rPr>
        <w:lastRenderedPageBreak/>
        <w:t xml:space="preserve">27) збір матеріалів, підготовка письмових висновків органів опіки та піклування для подання до суду або </w:t>
      </w:r>
      <w:proofErr w:type="spellStart"/>
      <w:r w:rsidRPr="009C471B">
        <w:rPr>
          <w:color w:val="333333"/>
          <w:sz w:val="28"/>
          <w:szCs w:val="28"/>
        </w:rPr>
        <w:t>проєктів</w:t>
      </w:r>
      <w:proofErr w:type="spellEnd"/>
      <w:r w:rsidRPr="009C471B">
        <w:rPr>
          <w:color w:val="333333"/>
          <w:sz w:val="28"/>
          <w:szCs w:val="28"/>
        </w:rPr>
        <w:t xml:space="preserve"> рішень органу опіки та піклування щодо розв’язання спорів між батьками стосовно прізвища, імені, місця проживання дитини, участі у вихованні дитини того з батьків, хто проживає окремо від неї;</w:t>
      </w:r>
    </w:p>
    <w:p w14:paraId="0C1F6184"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58" w:name="n74"/>
      <w:bookmarkEnd w:id="58"/>
      <w:r w:rsidRPr="009C471B">
        <w:rPr>
          <w:color w:val="333333"/>
          <w:sz w:val="28"/>
          <w:szCs w:val="28"/>
        </w:rPr>
        <w:t xml:space="preserve">28) підготовка висновків та </w:t>
      </w:r>
      <w:proofErr w:type="spellStart"/>
      <w:r w:rsidRPr="009C471B">
        <w:rPr>
          <w:color w:val="333333"/>
          <w:sz w:val="28"/>
          <w:szCs w:val="28"/>
        </w:rPr>
        <w:t>проєктів</w:t>
      </w:r>
      <w:proofErr w:type="spellEnd"/>
      <w:r w:rsidRPr="009C471B">
        <w:rPr>
          <w:color w:val="333333"/>
          <w:sz w:val="28"/>
          <w:szCs w:val="28"/>
        </w:rPr>
        <w:t xml:space="preserve"> рішень органу опіки та піклування про підтвердження місця проживання дітей для їх тимчасового виїзду за межі України;</w:t>
      </w:r>
    </w:p>
    <w:p w14:paraId="2AECACBE" w14:textId="643DEC71"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59" w:name="n75"/>
      <w:bookmarkEnd w:id="59"/>
      <w:r w:rsidRPr="009C471B">
        <w:rPr>
          <w:color w:val="333333"/>
          <w:sz w:val="28"/>
          <w:szCs w:val="28"/>
        </w:rPr>
        <w:t>29) підготовка для подання до суду висновків органу опіки та піклування щодо позбавлення та поновлення батьківських прав; побачення з дитиною матері, батька, які позбавлені батьківських прав; відібрання дитини від особи, яка тримає її у себе не на підставі закону або рішення суду; про доцільність усиновлення та відповідність його інтересам дитини, скасування усиновлення та визнання його недійсним; з інших питань, що стосуються прав дитини, які вирішуються із залученням або за ініціативою виконавчого органу міської</w:t>
      </w:r>
      <w:r w:rsidR="001A0613">
        <w:rPr>
          <w:color w:val="333333"/>
          <w:sz w:val="28"/>
          <w:szCs w:val="28"/>
        </w:rPr>
        <w:t xml:space="preserve"> </w:t>
      </w:r>
      <w:r w:rsidRPr="009C471B">
        <w:rPr>
          <w:color w:val="333333"/>
          <w:sz w:val="28"/>
          <w:szCs w:val="28"/>
        </w:rPr>
        <w:t>ради як органу опіки та піклування;</w:t>
      </w:r>
    </w:p>
    <w:p w14:paraId="54ABB9CF" w14:textId="7777777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60" w:name="n76"/>
      <w:bookmarkEnd w:id="60"/>
      <w:r w:rsidRPr="009C471B">
        <w:rPr>
          <w:color w:val="333333"/>
          <w:sz w:val="28"/>
          <w:szCs w:val="28"/>
        </w:rPr>
        <w:t>30) складання протоколів про адміністративні правопорушення відповідно до </w:t>
      </w:r>
      <w:hyperlink r:id="rId9" w:anchor="n3112" w:tgtFrame="_blank" w:history="1">
        <w:r w:rsidRPr="001A0613">
          <w:rPr>
            <w:rStyle w:val="a6"/>
            <w:color w:val="auto"/>
            <w:sz w:val="28"/>
            <w:szCs w:val="28"/>
            <w:u w:val="none"/>
          </w:rPr>
          <w:t>частин п’ятої</w:t>
        </w:r>
      </w:hyperlink>
      <w:r w:rsidRPr="001A0613">
        <w:rPr>
          <w:sz w:val="28"/>
          <w:szCs w:val="28"/>
        </w:rPr>
        <w:t>, </w:t>
      </w:r>
      <w:hyperlink r:id="rId10" w:anchor="n3114" w:tgtFrame="_blank" w:history="1">
        <w:r w:rsidRPr="001A0613">
          <w:rPr>
            <w:rStyle w:val="a6"/>
            <w:color w:val="auto"/>
            <w:sz w:val="28"/>
            <w:szCs w:val="28"/>
            <w:u w:val="none"/>
          </w:rPr>
          <w:t>шостої</w:t>
        </w:r>
      </w:hyperlink>
      <w:r w:rsidRPr="009C471B">
        <w:rPr>
          <w:color w:val="333333"/>
          <w:sz w:val="28"/>
          <w:szCs w:val="28"/>
        </w:rPr>
        <w:t> статті 184 (невиконання рішення органу опіки та піклування щодо визначення способів участі у вихованні дитини та спілкуванні з нею того з батьків, хто проживає окремо від дитини) та </w:t>
      </w:r>
      <w:hyperlink r:id="rId11" w:anchor="n3119" w:tgtFrame="_blank" w:history="1">
        <w:r w:rsidRPr="001A0613">
          <w:rPr>
            <w:rStyle w:val="a6"/>
            <w:color w:val="auto"/>
            <w:sz w:val="28"/>
            <w:szCs w:val="28"/>
            <w:u w:val="none"/>
          </w:rPr>
          <w:t>статті 188</w:t>
        </w:r>
      </w:hyperlink>
      <w:hyperlink r:id="rId12" w:anchor="n3119" w:tgtFrame="_blank" w:history="1">
        <w:r w:rsidRPr="001A0613">
          <w:rPr>
            <w:rStyle w:val="a6"/>
            <w:b/>
            <w:bCs/>
            <w:color w:val="auto"/>
            <w:sz w:val="28"/>
            <w:szCs w:val="28"/>
            <w:u w:val="none"/>
            <w:vertAlign w:val="superscript"/>
          </w:rPr>
          <w:t>-50</w:t>
        </w:r>
      </w:hyperlink>
      <w:r w:rsidRPr="001A0613">
        <w:rPr>
          <w:sz w:val="28"/>
          <w:szCs w:val="28"/>
        </w:rPr>
        <w:t> (</w:t>
      </w:r>
      <w:r w:rsidRPr="009C471B">
        <w:rPr>
          <w:color w:val="333333"/>
          <w:sz w:val="28"/>
          <w:szCs w:val="28"/>
        </w:rPr>
        <w:t>невиконання законних вимог посадових (службових) осіб органу опіки та піклування) Кодексу України про адміністративні правопорушення;</w:t>
      </w:r>
    </w:p>
    <w:p w14:paraId="2B4B530B" w14:textId="04B3382B"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61" w:name="n77"/>
      <w:bookmarkStart w:id="62" w:name="n81"/>
      <w:bookmarkEnd w:id="61"/>
      <w:bookmarkEnd w:id="62"/>
      <w:r w:rsidRPr="009C471B">
        <w:rPr>
          <w:color w:val="333333"/>
          <w:sz w:val="28"/>
          <w:szCs w:val="28"/>
        </w:rPr>
        <w:t>3</w:t>
      </w:r>
      <w:r w:rsidR="009115D9" w:rsidRPr="009C471B">
        <w:rPr>
          <w:color w:val="333333"/>
          <w:sz w:val="28"/>
          <w:szCs w:val="28"/>
        </w:rPr>
        <w:t>1</w:t>
      </w:r>
      <w:r w:rsidRPr="009C471B">
        <w:rPr>
          <w:color w:val="333333"/>
          <w:sz w:val="28"/>
          <w:szCs w:val="28"/>
        </w:rPr>
        <w:t xml:space="preserve">) сприяння в межах компетенції поверненню дітей-іноземців, виявлених на території </w:t>
      </w:r>
      <w:r w:rsidR="009115D9" w:rsidRPr="009C471B">
        <w:rPr>
          <w:color w:val="333333"/>
          <w:sz w:val="28"/>
          <w:szCs w:val="28"/>
        </w:rPr>
        <w:t>громади</w:t>
      </w:r>
      <w:r w:rsidR="00BE576F">
        <w:rPr>
          <w:color w:val="333333"/>
          <w:sz w:val="28"/>
          <w:szCs w:val="28"/>
        </w:rPr>
        <w:t>,</w:t>
      </w:r>
      <w:r w:rsidR="009115D9" w:rsidRPr="009C471B">
        <w:rPr>
          <w:color w:val="333333"/>
          <w:sz w:val="28"/>
          <w:szCs w:val="28"/>
        </w:rPr>
        <w:t xml:space="preserve"> </w:t>
      </w:r>
      <w:r w:rsidRPr="009C471B">
        <w:rPr>
          <w:color w:val="333333"/>
          <w:sz w:val="28"/>
          <w:szCs w:val="28"/>
        </w:rPr>
        <w:t>до місць їхнього постійного проживання та забезпечення їх соціального захисту до моменту повернення;</w:t>
      </w:r>
    </w:p>
    <w:p w14:paraId="03BDA02C" w14:textId="372066FC"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63" w:name="n82"/>
      <w:bookmarkEnd w:id="63"/>
      <w:r w:rsidRPr="009C471B">
        <w:rPr>
          <w:color w:val="333333"/>
          <w:sz w:val="28"/>
          <w:szCs w:val="28"/>
        </w:rPr>
        <w:t>3</w:t>
      </w:r>
      <w:r w:rsidR="00BE576F">
        <w:rPr>
          <w:color w:val="333333"/>
          <w:sz w:val="28"/>
          <w:szCs w:val="28"/>
        </w:rPr>
        <w:t>2</w:t>
      </w:r>
      <w:r w:rsidRPr="009C471B">
        <w:rPr>
          <w:color w:val="333333"/>
          <w:sz w:val="28"/>
          <w:szCs w:val="28"/>
        </w:rPr>
        <w:t xml:space="preserve">) представництво від імені органу опіки та піклування інтересів дітей, розлучених із сім’єю, виявлених на території </w:t>
      </w:r>
      <w:r w:rsidR="00BE576F">
        <w:rPr>
          <w:color w:val="333333"/>
          <w:sz w:val="28"/>
          <w:szCs w:val="28"/>
        </w:rPr>
        <w:t>Переяславської міської територіальної громади</w:t>
      </w:r>
      <w:r w:rsidRPr="009C471B">
        <w:rPr>
          <w:color w:val="333333"/>
          <w:sz w:val="28"/>
          <w:szCs w:val="28"/>
        </w:rPr>
        <w:t>;</w:t>
      </w:r>
    </w:p>
    <w:p w14:paraId="1CB65CED" w14:textId="0EF9F7A2"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64" w:name="n83"/>
      <w:bookmarkEnd w:id="64"/>
      <w:r w:rsidRPr="009C471B">
        <w:rPr>
          <w:color w:val="333333"/>
          <w:sz w:val="28"/>
          <w:szCs w:val="28"/>
        </w:rPr>
        <w:t>3</w:t>
      </w:r>
      <w:r w:rsidR="00BE576F">
        <w:rPr>
          <w:color w:val="333333"/>
          <w:sz w:val="28"/>
          <w:szCs w:val="28"/>
        </w:rPr>
        <w:t>3</w:t>
      </w:r>
      <w:r w:rsidRPr="009C471B">
        <w:rPr>
          <w:color w:val="333333"/>
          <w:sz w:val="28"/>
          <w:szCs w:val="28"/>
        </w:rPr>
        <w:t>) здійснення контролю за цільовим використанням аліментів;</w:t>
      </w:r>
    </w:p>
    <w:p w14:paraId="1B17B8A1" w14:textId="4D206B6C"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65" w:name="n84"/>
      <w:bookmarkEnd w:id="65"/>
      <w:r w:rsidRPr="009C471B">
        <w:rPr>
          <w:color w:val="333333"/>
          <w:sz w:val="28"/>
          <w:szCs w:val="28"/>
        </w:rPr>
        <w:t>3</w:t>
      </w:r>
      <w:r w:rsidR="00BE576F">
        <w:rPr>
          <w:color w:val="333333"/>
          <w:sz w:val="28"/>
          <w:szCs w:val="28"/>
        </w:rPr>
        <w:t>4</w:t>
      </w:r>
      <w:r w:rsidRPr="009C471B">
        <w:rPr>
          <w:color w:val="333333"/>
          <w:sz w:val="28"/>
          <w:szCs w:val="28"/>
        </w:rPr>
        <w:t>) забезпечення організації діяльності Комісії з питань захисту прав дитини;</w:t>
      </w:r>
    </w:p>
    <w:p w14:paraId="7812CBBB" w14:textId="78C758C2"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66" w:name="n85"/>
      <w:bookmarkEnd w:id="66"/>
      <w:r w:rsidRPr="009C471B">
        <w:rPr>
          <w:color w:val="333333"/>
          <w:sz w:val="28"/>
          <w:szCs w:val="28"/>
        </w:rPr>
        <w:t>3</w:t>
      </w:r>
      <w:r w:rsidR="00BE576F">
        <w:rPr>
          <w:color w:val="333333"/>
          <w:sz w:val="28"/>
          <w:szCs w:val="28"/>
        </w:rPr>
        <w:t>5</w:t>
      </w:r>
      <w:r w:rsidRPr="009C471B">
        <w:rPr>
          <w:color w:val="333333"/>
          <w:sz w:val="28"/>
          <w:szCs w:val="28"/>
        </w:rPr>
        <w:t>) розгляд в установленому порядку звернень громадян, зокрема</w:t>
      </w:r>
      <w:r w:rsidR="00BE576F">
        <w:rPr>
          <w:color w:val="333333"/>
          <w:sz w:val="28"/>
          <w:szCs w:val="28"/>
        </w:rPr>
        <w:t>,</w:t>
      </w:r>
      <w:r w:rsidRPr="009C471B">
        <w:rPr>
          <w:color w:val="333333"/>
          <w:sz w:val="28"/>
          <w:szCs w:val="28"/>
        </w:rPr>
        <w:t xml:space="preserve"> звернень дітей щодо неналежного виконання батьками, іншими законними представниками обов’язків з виховання або щодо зловживання ними своїми правами;</w:t>
      </w:r>
    </w:p>
    <w:p w14:paraId="041EBD92" w14:textId="5DD746B7" w:rsidR="009F3BB0" w:rsidRPr="009C471B" w:rsidRDefault="009F3BB0" w:rsidP="009C471B">
      <w:pPr>
        <w:pStyle w:val="rvps2"/>
        <w:shd w:val="clear" w:color="auto" w:fill="FFFFFF"/>
        <w:spacing w:before="0" w:beforeAutospacing="0" w:after="0" w:afterAutospacing="0"/>
        <w:ind w:firstLine="450"/>
        <w:jc w:val="both"/>
        <w:rPr>
          <w:color w:val="333333"/>
          <w:sz w:val="28"/>
          <w:szCs w:val="28"/>
        </w:rPr>
      </w:pPr>
      <w:bookmarkStart w:id="67" w:name="n86"/>
      <w:bookmarkEnd w:id="67"/>
      <w:r w:rsidRPr="009C471B">
        <w:rPr>
          <w:color w:val="333333"/>
          <w:sz w:val="28"/>
          <w:szCs w:val="28"/>
        </w:rPr>
        <w:t>3</w:t>
      </w:r>
      <w:r w:rsidR="00BE576F">
        <w:rPr>
          <w:color w:val="333333"/>
          <w:sz w:val="28"/>
          <w:szCs w:val="28"/>
        </w:rPr>
        <w:t>6</w:t>
      </w:r>
      <w:r w:rsidRPr="009C471B">
        <w:rPr>
          <w:color w:val="333333"/>
          <w:sz w:val="28"/>
          <w:szCs w:val="28"/>
        </w:rPr>
        <w:t xml:space="preserve">) виконання інших функцій, покладених на </w:t>
      </w:r>
      <w:r w:rsidR="00F2776F" w:rsidRPr="009C471B">
        <w:rPr>
          <w:color w:val="333333"/>
          <w:sz w:val="28"/>
          <w:szCs w:val="28"/>
        </w:rPr>
        <w:t>С</w:t>
      </w:r>
      <w:r w:rsidRPr="009C471B">
        <w:rPr>
          <w:color w:val="333333"/>
          <w:sz w:val="28"/>
          <w:szCs w:val="28"/>
        </w:rPr>
        <w:t>лужбу відповідно до законодавства</w:t>
      </w:r>
      <w:r w:rsidR="00F2776F" w:rsidRPr="009C471B">
        <w:rPr>
          <w:color w:val="333333"/>
          <w:sz w:val="28"/>
          <w:szCs w:val="28"/>
        </w:rPr>
        <w:t>;</w:t>
      </w:r>
    </w:p>
    <w:p w14:paraId="66ADE211" w14:textId="4DAC731A" w:rsidR="00F2776F" w:rsidRPr="009C471B" w:rsidRDefault="00F2776F" w:rsidP="009C471B">
      <w:pPr>
        <w:pStyle w:val="rvps2"/>
        <w:shd w:val="clear" w:color="auto" w:fill="FFFFFF"/>
        <w:spacing w:before="0" w:beforeAutospacing="0" w:after="0" w:afterAutospacing="0"/>
        <w:ind w:firstLine="450"/>
        <w:jc w:val="both"/>
        <w:rPr>
          <w:color w:val="333333"/>
          <w:sz w:val="28"/>
          <w:szCs w:val="28"/>
        </w:rPr>
      </w:pPr>
      <w:r w:rsidRPr="009C471B">
        <w:rPr>
          <w:color w:val="333333"/>
          <w:sz w:val="28"/>
          <w:szCs w:val="28"/>
        </w:rPr>
        <w:t>3</w:t>
      </w:r>
      <w:r w:rsidR="00BE576F">
        <w:rPr>
          <w:color w:val="333333"/>
          <w:sz w:val="28"/>
          <w:szCs w:val="28"/>
        </w:rPr>
        <w:t>7</w:t>
      </w:r>
      <w:r w:rsidRPr="009C471B">
        <w:rPr>
          <w:color w:val="333333"/>
          <w:sz w:val="28"/>
          <w:szCs w:val="28"/>
        </w:rPr>
        <w:t>) здійснює організацію оздоровлення та відпочинку дітей, в тому числі дітей, які потребують особливої соціальної уваги та підтримки, забезпечення розроблення та виконання відповідних регіональних та місцевих програм;</w:t>
      </w:r>
    </w:p>
    <w:p w14:paraId="6DF6A552" w14:textId="206339F3" w:rsidR="00F2776F" w:rsidRPr="009C471B" w:rsidRDefault="00F2776F" w:rsidP="009C471B">
      <w:pPr>
        <w:pStyle w:val="rvps2"/>
        <w:shd w:val="clear" w:color="auto" w:fill="FFFFFF"/>
        <w:spacing w:before="0" w:beforeAutospacing="0" w:after="0" w:afterAutospacing="0"/>
        <w:ind w:firstLine="450"/>
        <w:jc w:val="both"/>
        <w:rPr>
          <w:color w:val="333333"/>
          <w:sz w:val="28"/>
          <w:szCs w:val="28"/>
        </w:rPr>
      </w:pPr>
      <w:r w:rsidRPr="009C471B">
        <w:rPr>
          <w:color w:val="333333"/>
          <w:sz w:val="28"/>
          <w:szCs w:val="28"/>
        </w:rPr>
        <w:t>3</w:t>
      </w:r>
      <w:r w:rsidR="00BE576F">
        <w:rPr>
          <w:color w:val="333333"/>
          <w:sz w:val="28"/>
          <w:szCs w:val="28"/>
        </w:rPr>
        <w:t>8</w:t>
      </w:r>
      <w:r w:rsidRPr="009C471B">
        <w:rPr>
          <w:color w:val="333333"/>
          <w:sz w:val="28"/>
          <w:szCs w:val="28"/>
        </w:rPr>
        <w:t xml:space="preserve">) </w:t>
      </w:r>
      <w:r w:rsidR="00F71F2F" w:rsidRPr="009C471B">
        <w:rPr>
          <w:color w:val="333333"/>
          <w:sz w:val="28"/>
          <w:szCs w:val="28"/>
        </w:rPr>
        <w:t>з</w:t>
      </w:r>
      <w:r w:rsidRPr="009C471B">
        <w:rPr>
          <w:color w:val="333333"/>
          <w:sz w:val="28"/>
          <w:szCs w:val="28"/>
        </w:rPr>
        <w:t>дійснює видачу, продовження терміну дії посвідчень батьків багатодітної сім’ї та дитини з багатодітної сім’ї. Веде загальний облік багатодітних сімей Переяславської міської територіальної громади</w:t>
      </w:r>
      <w:r w:rsidR="00BE576F">
        <w:rPr>
          <w:color w:val="333333"/>
          <w:sz w:val="28"/>
          <w:szCs w:val="28"/>
        </w:rPr>
        <w:t>;</w:t>
      </w:r>
    </w:p>
    <w:p w14:paraId="71FC430A" w14:textId="5FB146F5" w:rsidR="00F2776F" w:rsidRPr="009C471B" w:rsidRDefault="00BE576F" w:rsidP="009C471B">
      <w:pPr>
        <w:pStyle w:val="rvps2"/>
        <w:shd w:val="clear" w:color="auto" w:fill="FFFFFF"/>
        <w:spacing w:before="0" w:beforeAutospacing="0" w:after="0" w:afterAutospacing="0"/>
        <w:ind w:firstLine="450"/>
        <w:jc w:val="both"/>
        <w:rPr>
          <w:color w:val="333333"/>
          <w:sz w:val="28"/>
          <w:szCs w:val="28"/>
        </w:rPr>
      </w:pPr>
      <w:r>
        <w:rPr>
          <w:color w:val="333333"/>
          <w:sz w:val="28"/>
          <w:szCs w:val="28"/>
        </w:rPr>
        <w:t>39</w:t>
      </w:r>
      <w:r w:rsidR="00F2776F" w:rsidRPr="009C471B">
        <w:rPr>
          <w:color w:val="333333"/>
          <w:sz w:val="28"/>
          <w:szCs w:val="28"/>
        </w:rPr>
        <w:t>) здійснює забезпечення своєчасного опрацювання запитів на публічну інформацію та надання відповідей в терміни визначені чинним законодавством України, в межах своїх повноважень;</w:t>
      </w:r>
    </w:p>
    <w:p w14:paraId="0EBDB8DD" w14:textId="18324AB1" w:rsidR="00F2776F" w:rsidRPr="009C471B" w:rsidRDefault="00F2776F" w:rsidP="009C471B">
      <w:pPr>
        <w:pStyle w:val="rvps2"/>
        <w:shd w:val="clear" w:color="auto" w:fill="FFFFFF"/>
        <w:spacing w:before="0" w:beforeAutospacing="0" w:after="0" w:afterAutospacing="0"/>
        <w:ind w:firstLine="450"/>
        <w:jc w:val="both"/>
        <w:rPr>
          <w:color w:val="333333"/>
          <w:sz w:val="28"/>
          <w:szCs w:val="28"/>
        </w:rPr>
      </w:pPr>
      <w:r w:rsidRPr="009C471B">
        <w:rPr>
          <w:color w:val="333333"/>
          <w:sz w:val="28"/>
          <w:szCs w:val="28"/>
        </w:rPr>
        <w:t>4</w:t>
      </w:r>
      <w:r w:rsidR="00BE576F">
        <w:rPr>
          <w:color w:val="333333"/>
          <w:sz w:val="28"/>
          <w:szCs w:val="28"/>
        </w:rPr>
        <w:t>0</w:t>
      </w:r>
      <w:r w:rsidRPr="009C471B">
        <w:rPr>
          <w:color w:val="333333"/>
          <w:sz w:val="28"/>
          <w:szCs w:val="28"/>
        </w:rPr>
        <w:t xml:space="preserve">) </w:t>
      </w:r>
      <w:r w:rsidR="00F71F2F" w:rsidRPr="009C471B">
        <w:rPr>
          <w:color w:val="333333"/>
          <w:sz w:val="28"/>
          <w:szCs w:val="28"/>
        </w:rPr>
        <w:t>с</w:t>
      </w:r>
      <w:r w:rsidRPr="009C471B">
        <w:rPr>
          <w:color w:val="333333"/>
          <w:sz w:val="28"/>
          <w:szCs w:val="28"/>
        </w:rPr>
        <w:t>прияє створення та підтримці діяльності сімей патронатних вихователів</w:t>
      </w:r>
      <w:r w:rsidR="00F71F2F" w:rsidRPr="009C471B">
        <w:rPr>
          <w:color w:val="333333"/>
          <w:sz w:val="28"/>
          <w:szCs w:val="28"/>
        </w:rPr>
        <w:t>;</w:t>
      </w:r>
    </w:p>
    <w:p w14:paraId="0728E1CB" w14:textId="00D5538B" w:rsidR="00F71F2F" w:rsidRPr="009C471B" w:rsidRDefault="00F71F2F" w:rsidP="009C471B">
      <w:pPr>
        <w:pStyle w:val="rvps2"/>
        <w:shd w:val="clear" w:color="auto" w:fill="FFFFFF"/>
        <w:spacing w:before="0" w:beforeAutospacing="0" w:after="0" w:afterAutospacing="0"/>
        <w:ind w:firstLine="450"/>
        <w:jc w:val="both"/>
        <w:rPr>
          <w:color w:val="333333"/>
          <w:sz w:val="28"/>
          <w:szCs w:val="28"/>
        </w:rPr>
      </w:pPr>
      <w:r w:rsidRPr="009C471B">
        <w:rPr>
          <w:color w:val="333333"/>
          <w:sz w:val="28"/>
          <w:szCs w:val="28"/>
        </w:rPr>
        <w:lastRenderedPageBreak/>
        <w:t>4</w:t>
      </w:r>
      <w:r w:rsidR="00BE576F">
        <w:rPr>
          <w:color w:val="333333"/>
          <w:sz w:val="28"/>
          <w:szCs w:val="28"/>
        </w:rPr>
        <w:t>1</w:t>
      </w:r>
      <w:r w:rsidRPr="009C471B">
        <w:rPr>
          <w:color w:val="333333"/>
          <w:sz w:val="28"/>
          <w:szCs w:val="28"/>
        </w:rPr>
        <w:t>) здійснює опрацювання матеріалів щодо</w:t>
      </w:r>
      <w:r w:rsidRPr="009C471B">
        <w:rPr>
          <w:sz w:val="28"/>
          <w:szCs w:val="28"/>
        </w:rPr>
        <w:t xml:space="preserve"> присвоєння багатодітним матерям почесного звання України «Мати-героїня», а також</w:t>
      </w:r>
      <w:r w:rsidRPr="009C471B">
        <w:rPr>
          <w:color w:val="333333"/>
          <w:sz w:val="28"/>
          <w:szCs w:val="28"/>
        </w:rPr>
        <w:t xml:space="preserve">  підготовку клопотань та нагородних листів для подання до розгляду</w:t>
      </w:r>
      <w:r w:rsidR="00D31199" w:rsidRPr="009C471B">
        <w:rPr>
          <w:color w:val="333333"/>
          <w:sz w:val="28"/>
          <w:szCs w:val="28"/>
        </w:rPr>
        <w:t xml:space="preserve"> Київської обласної державної адміністрації;</w:t>
      </w:r>
    </w:p>
    <w:p w14:paraId="6B99A2AD" w14:textId="00D3B34B" w:rsidR="00D31199" w:rsidRPr="009C471B" w:rsidRDefault="00D31199" w:rsidP="009C471B">
      <w:pPr>
        <w:pStyle w:val="rvps2"/>
        <w:shd w:val="clear" w:color="auto" w:fill="FFFFFF"/>
        <w:spacing w:before="0" w:beforeAutospacing="0" w:after="0" w:afterAutospacing="0"/>
        <w:ind w:firstLine="450"/>
        <w:jc w:val="both"/>
        <w:rPr>
          <w:color w:val="333333"/>
          <w:sz w:val="28"/>
          <w:szCs w:val="28"/>
        </w:rPr>
      </w:pPr>
      <w:r w:rsidRPr="009C471B">
        <w:rPr>
          <w:color w:val="333333"/>
          <w:sz w:val="28"/>
          <w:szCs w:val="28"/>
        </w:rPr>
        <w:t>4</w:t>
      </w:r>
      <w:r w:rsidR="00BE576F">
        <w:rPr>
          <w:color w:val="333333"/>
          <w:sz w:val="28"/>
          <w:szCs w:val="28"/>
        </w:rPr>
        <w:t>2</w:t>
      </w:r>
      <w:r w:rsidRPr="009C471B">
        <w:rPr>
          <w:color w:val="333333"/>
          <w:sz w:val="28"/>
          <w:szCs w:val="28"/>
        </w:rPr>
        <w:t>) сприяє отриманню</w:t>
      </w:r>
      <w:r w:rsidR="009C471B" w:rsidRPr="009C471B">
        <w:rPr>
          <w:color w:val="333333"/>
          <w:sz w:val="28"/>
          <w:szCs w:val="28"/>
        </w:rPr>
        <w:t xml:space="preserve"> адресної матеріальної допомоги сім’ям з дітьми</w:t>
      </w:r>
      <w:r w:rsidR="007904B0">
        <w:rPr>
          <w:color w:val="333333"/>
          <w:sz w:val="28"/>
          <w:szCs w:val="28"/>
        </w:rPr>
        <w:t>,</w:t>
      </w:r>
      <w:r w:rsidR="009C471B" w:rsidRPr="009C471B">
        <w:rPr>
          <w:color w:val="333333"/>
          <w:sz w:val="28"/>
          <w:szCs w:val="28"/>
        </w:rPr>
        <w:t xml:space="preserve"> сімейним формам виховання</w:t>
      </w:r>
      <w:r w:rsidR="007904B0">
        <w:rPr>
          <w:color w:val="333333"/>
          <w:sz w:val="28"/>
          <w:szCs w:val="28"/>
        </w:rPr>
        <w:t xml:space="preserve"> та сім’ям патронатних вихователів</w:t>
      </w:r>
      <w:r w:rsidR="009C471B" w:rsidRPr="009C471B">
        <w:rPr>
          <w:color w:val="333333"/>
          <w:sz w:val="28"/>
          <w:szCs w:val="28"/>
        </w:rPr>
        <w:t xml:space="preserve">  матеріальної допомоги на забезпечення їхньої діяльності, </w:t>
      </w:r>
      <w:r w:rsidR="00426931">
        <w:rPr>
          <w:color w:val="333333"/>
          <w:sz w:val="28"/>
          <w:szCs w:val="28"/>
        </w:rPr>
        <w:t xml:space="preserve">що здійснюється </w:t>
      </w:r>
      <w:r w:rsidR="009C471B" w:rsidRPr="009C471B">
        <w:rPr>
          <w:color w:val="333333"/>
          <w:sz w:val="28"/>
          <w:szCs w:val="28"/>
        </w:rPr>
        <w:t xml:space="preserve">в установленому порядку. </w:t>
      </w:r>
    </w:p>
    <w:p w14:paraId="2A5B4E9A" w14:textId="77777777" w:rsidR="009F3BB0" w:rsidRDefault="009F3BB0" w:rsidP="009F3BB0">
      <w:pPr>
        <w:pStyle w:val="rvps7"/>
        <w:shd w:val="clear" w:color="auto" w:fill="FFFFFF"/>
        <w:spacing w:before="150" w:beforeAutospacing="0" w:after="150" w:afterAutospacing="0"/>
        <w:ind w:left="450" w:right="450"/>
        <w:jc w:val="center"/>
        <w:rPr>
          <w:color w:val="333333"/>
        </w:rPr>
      </w:pPr>
      <w:bookmarkStart w:id="68" w:name="n87"/>
      <w:bookmarkEnd w:id="68"/>
      <w:r>
        <w:rPr>
          <w:rStyle w:val="rvts15"/>
          <w:b/>
          <w:bCs/>
          <w:color w:val="333333"/>
          <w:sz w:val="28"/>
          <w:szCs w:val="28"/>
        </w:rPr>
        <w:t>III. Права служби</w:t>
      </w:r>
    </w:p>
    <w:p w14:paraId="0BE32524" w14:textId="615E7C77"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69" w:name="n88"/>
      <w:bookmarkEnd w:id="69"/>
      <w:r>
        <w:rPr>
          <w:color w:val="333333"/>
          <w:sz w:val="28"/>
          <w:szCs w:val="28"/>
        </w:rPr>
        <w:t>3.1.</w:t>
      </w:r>
      <w:r w:rsidR="009F3BB0" w:rsidRPr="00426931">
        <w:rPr>
          <w:color w:val="333333"/>
          <w:sz w:val="28"/>
          <w:szCs w:val="28"/>
        </w:rPr>
        <w:t xml:space="preserve"> Служба має право:</w:t>
      </w:r>
    </w:p>
    <w:p w14:paraId="24149C96"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70" w:name="n89"/>
      <w:bookmarkEnd w:id="70"/>
      <w:r w:rsidRPr="00426931">
        <w:rPr>
          <w:color w:val="333333"/>
          <w:sz w:val="28"/>
          <w:szCs w:val="28"/>
        </w:rPr>
        <w:t>1) приймати з питань, що належать до її компетенції, рішення, які є обов’язковими для виконання місцевими органами виконавчої влади, органами місцевого самоврядування, підприємствами, установами та організаціями незалежно від форми власності, посадовими особами, фізичними особами;</w:t>
      </w:r>
    </w:p>
    <w:p w14:paraId="45C7FD69"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71" w:name="n90"/>
      <w:bookmarkEnd w:id="71"/>
      <w:r w:rsidRPr="00426931">
        <w:rPr>
          <w:color w:val="333333"/>
          <w:sz w:val="28"/>
          <w:szCs w:val="28"/>
        </w:rPr>
        <w:t>2) отримувати повідомлення від місцевих органів виконавчої влади та органів місцевого самоврядування, підприємств, установ та організацій незалежно від форми власності, посадових осіб про заходи, вжиті на виконання прийнятих службою рішень;</w:t>
      </w:r>
    </w:p>
    <w:p w14:paraId="24517399"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72" w:name="n91"/>
      <w:bookmarkEnd w:id="72"/>
      <w:r w:rsidRPr="00426931">
        <w:rPr>
          <w:color w:val="333333"/>
          <w:sz w:val="28"/>
          <w:szCs w:val="28"/>
        </w:rPr>
        <w:t>3) отримувати в установленому порядку від місцевих органів виконавчої влади, органів місцевого самоврядування, підприємств, установ та організацій незалежно від форми власності інформацію, документи та інші матеріали з питань, що належать до компетенції служби; від місцевих органів державної статистики - статистичні дані, необхідні для виконання визначених для неї завдань;</w:t>
      </w:r>
    </w:p>
    <w:p w14:paraId="63CC6EE0"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73" w:name="n92"/>
      <w:bookmarkEnd w:id="73"/>
      <w:r w:rsidRPr="00426931">
        <w:rPr>
          <w:color w:val="333333"/>
          <w:sz w:val="28"/>
          <w:szCs w:val="28"/>
        </w:rPr>
        <w:t>4) звертатися щодо фактів порушення прав та інтересів дітей до місцевих органів виконавчої влади, органів місцевого самоврядування, підприємств, установ та організацій незалежно від форми власності в разі виявлення таких фактів;</w:t>
      </w:r>
    </w:p>
    <w:p w14:paraId="34C66D5A"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74" w:name="n93"/>
      <w:bookmarkEnd w:id="74"/>
      <w:r w:rsidRPr="00426931">
        <w:rPr>
          <w:color w:val="333333"/>
          <w:sz w:val="28"/>
          <w:szCs w:val="28"/>
        </w:rPr>
        <w:t>5) перевіряти стан роботи із соціально-правового захисту дітей у закладах для дітей-сиріт та дітей, позбавлених батьківського піклування, спеціальних установах і закладах соціального захисту для дітей незалежно від форми власності, стан виховної роботи з дітьми у закладах освіти за місцем проживання, а також у разі необхідності - умови роботи працівників віком до 18 років на підприємствах, в установах та організаціях незалежно від форми власності;</w:t>
      </w:r>
    </w:p>
    <w:p w14:paraId="3B5DF7B4"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75" w:name="n94"/>
      <w:bookmarkEnd w:id="75"/>
      <w:r w:rsidRPr="00426931">
        <w:rPr>
          <w:color w:val="333333"/>
          <w:sz w:val="28"/>
          <w:szCs w:val="28"/>
        </w:rPr>
        <w:t>6) представляти в разі необхідності інтереси дітей у судах, у їх взаємодії з підприємствами, установами та організаціями незалежно від форми власності, брати участь у розгляді судами справ щодо дітей і захисту їхніх прав та інтересів;</w:t>
      </w:r>
    </w:p>
    <w:p w14:paraId="1EF47E59"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76" w:name="n95"/>
      <w:bookmarkEnd w:id="76"/>
      <w:r w:rsidRPr="00426931">
        <w:rPr>
          <w:color w:val="333333"/>
          <w:sz w:val="28"/>
          <w:szCs w:val="28"/>
        </w:rPr>
        <w:t>7) запрошувати для бесіди батьків, інших законних представників дітей, посадових осіб з метою з’ясування причин та умов, які призвели до порушення прав дітей, бездоглядності та безпритульності, вчинення правопорушень, і вживати заходів щодо усунення причин;</w:t>
      </w:r>
    </w:p>
    <w:p w14:paraId="249FDA86"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77" w:name="n96"/>
      <w:bookmarkEnd w:id="77"/>
      <w:r w:rsidRPr="00426931">
        <w:rPr>
          <w:color w:val="333333"/>
          <w:sz w:val="28"/>
          <w:szCs w:val="28"/>
        </w:rPr>
        <w:t xml:space="preserve">8) порушувати перед органами виконавчої влади та органами місцевого самоврядування питання про накладення дисциплінарних стягнень на посадових осіб у разі невиконання ними рішень, прийнятих службою, </w:t>
      </w:r>
      <w:proofErr w:type="spellStart"/>
      <w:r w:rsidRPr="00426931">
        <w:rPr>
          <w:color w:val="333333"/>
          <w:sz w:val="28"/>
          <w:szCs w:val="28"/>
        </w:rPr>
        <w:t>Нацсоцслужбою</w:t>
      </w:r>
      <w:proofErr w:type="spellEnd"/>
      <w:r w:rsidRPr="00426931">
        <w:rPr>
          <w:color w:val="333333"/>
          <w:sz w:val="28"/>
          <w:szCs w:val="28"/>
        </w:rPr>
        <w:t>;</w:t>
      </w:r>
    </w:p>
    <w:p w14:paraId="238F1761"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78" w:name="n97"/>
      <w:bookmarkEnd w:id="78"/>
      <w:r w:rsidRPr="00426931">
        <w:rPr>
          <w:color w:val="333333"/>
          <w:sz w:val="28"/>
          <w:szCs w:val="28"/>
        </w:rPr>
        <w:t xml:space="preserve">9) порушувати перед органами виконавчої влади та органами місцевого самоврядування питання про притягнення до відповідальності згідно із законом </w:t>
      </w:r>
      <w:r w:rsidRPr="00426931">
        <w:rPr>
          <w:color w:val="333333"/>
          <w:sz w:val="28"/>
          <w:szCs w:val="28"/>
        </w:rPr>
        <w:lastRenderedPageBreak/>
        <w:t>фізичних та юридичних осіб, які допустили порушення прав, свобод і законних інтересів дітей;</w:t>
      </w:r>
    </w:p>
    <w:p w14:paraId="4380AFC4"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79" w:name="n98"/>
      <w:bookmarkEnd w:id="79"/>
      <w:r w:rsidRPr="00426931">
        <w:rPr>
          <w:color w:val="333333"/>
          <w:sz w:val="28"/>
          <w:szCs w:val="28"/>
        </w:rPr>
        <w:t>10) укладати в установленому порядку угоди про співпрацю з науковими установами, громадськими об’єднаннями і благодійними організаціями з питань, які належать до компетенції служби;</w:t>
      </w:r>
    </w:p>
    <w:p w14:paraId="3AE3CFA4" w14:textId="3E57AE2A"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80" w:name="n99"/>
      <w:bookmarkEnd w:id="80"/>
      <w:r w:rsidRPr="00426931">
        <w:rPr>
          <w:color w:val="333333"/>
          <w:sz w:val="28"/>
          <w:szCs w:val="28"/>
        </w:rPr>
        <w:t xml:space="preserve">11) скликати в установленому порядку наради, конференції, семінари з питань, що належать до компетенції </w:t>
      </w:r>
      <w:r w:rsidR="00173E86" w:rsidRPr="00426931">
        <w:rPr>
          <w:color w:val="333333"/>
          <w:sz w:val="28"/>
          <w:szCs w:val="28"/>
        </w:rPr>
        <w:t>С</w:t>
      </w:r>
      <w:r w:rsidRPr="00426931">
        <w:rPr>
          <w:color w:val="333333"/>
          <w:sz w:val="28"/>
          <w:szCs w:val="28"/>
        </w:rPr>
        <w:t>лужби;</w:t>
      </w:r>
    </w:p>
    <w:p w14:paraId="50A18D76" w14:textId="49B0D5AB"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81" w:name="n100"/>
      <w:bookmarkEnd w:id="81"/>
      <w:r w:rsidRPr="00426931">
        <w:rPr>
          <w:color w:val="333333"/>
          <w:sz w:val="28"/>
          <w:szCs w:val="28"/>
        </w:rPr>
        <w:t xml:space="preserve">12) проводити особистий прийом дітей, а також їхніх батьків, інших законних представників, розглядати їхні звернення з питань, що належать до компетенції </w:t>
      </w:r>
      <w:r w:rsidR="00173E86" w:rsidRPr="00426931">
        <w:rPr>
          <w:color w:val="333333"/>
          <w:sz w:val="28"/>
          <w:szCs w:val="28"/>
        </w:rPr>
        <w:t>С</w:t>
      </w:r>
      <w:r w:rsidRPr="00426931">
        <w:rPr>
          <w:color w:val="333333"/>
          <w:sz w:val="28"/>
          <w:szCs w:val="28"/>
        </w:rPr>
        <w:t>лужби;</w:t>
      </w:r>
    </w:p>
    <w:p w14:paraId="60BCBB43"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82" w:name="n101"/>
      <w:bookmarkEnd w:id="82"/>
      <w:r w:rsidRPr="00426931">
        <w:rPr>
          <w:color w:val="333333"/>
          <w:sz w:val="28"/>
          <w:szCs w:val="28"/>
        </w:rPr>
        <w:t>13) визначати потребу в утворенні спеціальних установ і закладів соціального захисту дітей;</w:t>
      </w:r>
    </w:p>
    <w:p w14:paraId="4368D98C" w14:textId="7A837B0E"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83" w:name="n102"/>
      <w:bookmarkEnd w:id="83"/>
      <w:r w:rsidRPr="00426931">
        <w:rPr>
          <w:color w:val="333333"/>
          <w:sz w:val="28"/>
          <w:szCs w:val="28"/>
        </w:rPr>
        <w:t xml:space="preserve">14) відвідувати дітей, які перебувають в </w:t>
      </w:r>
      <w:r w:rsidR="00D030C6">
        <w:rPr>
          <w:color w:val="333333"/>
          <w:sz w:val="28"/>
          <w:szCs w:val="28"/>
        </w:rPr>
        <w:t>С</w:t>
      </w:r>
      <w:r w:rsidRPr="00426931">
        <w:rPr>
          <w:color w:val="333333"/>
          <w:sz w:val="28"/>
          <w:szCs w:val="28"/>
        </w:rPr>
        <w:t xml:space="preserve">лужбі на обліку дітей, </w:t>
      </w:r>
      <w:r w:rsidR="00D030C6">
        <w:rPr>
          <w:color w:val="333333"/>
          <w:sz w:val="28"/>
          <w:szCs w:val="28"/>
        </w:rPr>
        <w:t xml:space="preserve">як такі, </w:t>
      </w:r>
      <w:r w:rsidRPr="00426931">
        <w:rPr>
          <w:color w:val="333333"/>
          <w:sz w:val="28"/>
          <w:szCs w:val="28"/>
        </w:rPr>
        <w:t>які перебувають у складних життєвих обставинах, за місцем їх проживання, навчання і роботи; вживати заходів щодо соціального захисту</w:t>
      </w:r>
      <w:r w:rsidR="00D030C6">
        <w:rPr>
          <w:color w:val="333333"/>
          <w:sz w:val="28"/>
          <w:szCs w:val="28"/>
        </w:rPr>
        <w:t xml:space="preserve"> таких</w:t>
      </w:r>
      <w:r w:rsidRPr="00426931">
        <w:rPr>
          <w:color w:val="333333"/>
          <w:sz w:val="28"/>
          <w:szCs w:val="28"/>
        </w:rPr>
        <w:t xml:space="preserve"> дітей;</w:t>
      </w:r>
    </w:p>
    <w:p w14:paraId="286EB264" w14:textId="77777777"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84" w:name="n103"/>
      <w:bookmarkEnd w:id="84"/>
      <w:r w:rsidRPr="00426931">
        <w:rPr>
          <w:color w:val="333333"/>
          <w:sz w:val="28"/>
          <w:szCs w:val="28"/>
        </w:rPr>
        <w:t>15) проводити інспекційні відвідування одержувачів аліментів із метою контролю за цільовим витрачанням аліментів.</w:t>
      </w:r>
    </w:p>
    <w:p w14:paraId="39BE7AB3" w14:textId="7EF73088" w:rsidR="009F3BB0" w:rsidRDefault="009F3BB0" w:rsidP="009F3BB0">
      <w:pPr>
        <w:pStyle w:val="rvps7"/>
        <w:shd w:val="clear" w:color="auto" w:fill="FFFFFF"/>
        <w:spacing w:before="150" w:beforeAutospacing="0" w:after="150" w:afterAutospacing="0"/>
        <w:ind w:left="450" w:right="450"/>
        <w:jc w:val="center"/>
        <w:rPr>
          <w:color w:val="333333"/>
        </w:rPr>
      </w:pPr>
      <w:bookmarkStart w:id="85" w:name="n104"/>
      <w:bookmarkEnd w:id="85"/>
      <w:r>
        <w:rPr>
          <w:rStyle w:val="rvts15"/>
          <w:b/>
          <w:bCs/>
          <w:color w:val="333333"/>
          <w:sz w:val="28"/>
          <w:szCs w:val="28"/>
        </w:rPr>
        <w:t xml:space="preserve">IV. Організація роботи </w:t>
      </w:r>
      <w:r w:rsidR="00F40F05">
        <w:rPr>
          <w:rStyle w:val="rvts15"/>
          <w:b/>
          <w:bCs/>
          <w:color w:val="333333"/>
          <w:sz w:val="28"/>
          <w:szCs w:val="28"/>
        </w:rPr>
        <w:t>С</w:t>
      </w:r>
      <w:r>
        <w:rPr>
          <w:rStyle w:val="rvts15"/>
          <w:b/>
          <w:bCs/>
          <w:color w:val="333333"/>
          <w:sz w:val="28"/>
          <w:szCs w:val="28"/>
        </w:rPr>
        <w:t>лужби</w:t>
      </w:r>
    </w:p>
    <w:p w14:paraId="5B75ECBB" w14:textId="24985454"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86" w:name="n105"/>
      <w:bookmarkEnd w:id="86"/>
      <w:r w:rsidRPr="000671CF">
        <w:rPr>
          <w:color w:val="333333"/>
          <w:sz w:val="28"/>
          <w:szCs w:val="28"/>
        </w:rPr>
        <w:t>4.1.</w:t>
      </w:r>
      <w:r w:rsidR="009F3BB0">
        <w:rPr>
          <w:color w:val="333333"/>
        </w:rPr>
        <w:t xml:space="preserve"> </w:t>
      </w:r>
      <w:r w:rsidR="009F3BB0" w:rsidRPr="00426931">
        <w:rPr>
          <w:color w:val="333333"/>
          <w:sz w:val="28"/>
          <w:szCs w:val="28"/>
        </w:rPr>
        <w:t>Служба під час виконання визначених для неї завдань взаємодіє з місцевими органами виконавчої влади, органами місцевого самоврядування</w:t>
      </w:r>
      <w:r w:rsidR="00D030C6">
        <w:rPr>
          <w:color w:val="333333"/>
          <w:sz w:val="28"/>
          <w:szCs w:val="28"/>
        </w:rPr>
        <w:t>, органами</w:t>
      </w:r>
      <w:r w:rsidR="00F40F05" w:rsidRPr="00426931">
        <w:rPr>
          <w:color w:val="333333"/>
          <w:sz w:val="28"/>
          <w:szCs w:val="28"/>
        </w:rPr>
        <w:t xml:space="preserve"> обласної </w:t>
      </w:r>
      <w:r w:rsidR="009F3BB0" w:rsidRPr="00426931">
        <w:rPr>
          <w:color w:val="333333"/>
          <w:sz w:val="28"/>
          <w:szCs w:val="28"/>
        </w:rPr>
        <w:t>державних адміністрацій, депутатами міської</w:t>
      </w:r>
      <w:r w:rsidR="00D030C6">
        <w:rPr>
          <w:color w:val="333333"/>
          <w:sz w:val="28"/>
          <w:szCs w:val="28"/>
        </w:rPr>
        <w:t xml:space="preserve"> ради</w:t>
      </w:r>
      <w:r w:rsidR="009F3BB0" w:rsidRPr="00426931">
        <w:rPr>
          <w:color w:val="333333"/>
          <w:sz w:val="28"/>
          <w:szCs w:val="28"/>
        </w:rPr>
        <w:t>, підприємствами, установами та організаціями незалежно від форми власності, громадськими об’єднаннями, благодійними організаціями та фізичними особами.</w:t>
      </w:r>
    </w:p>
    <w:p w14:paraId="5607BB9E" w14:textId="3A34FB03"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87" w:name="n106"/>
      <w:bookmarkEnd w:id="87"/>
      <w:r>
        <w:rPr>
          <w:color w:val="333333"/>
          <w:sz w:val="28"/>
          <w:szCs w:val="28"/>
        </w:rPr>
        <w:t>4.2</w:t>
      </w:r>
      <w:r w:rsidR="009F3BB0" w:rsidRPr="00426931">
        <w:rPr>
          <w:color w:val="333333"/>
          <w:sz w:val="28"/>
          <w:szCs w:val="28"/>
        </w:rPr>
        <w:t>. Службу очолює начальник, який призначається на посаду і звільняється з посади згідно з розпорядженням міського голови</w:t>
      </w:r>
      <w:r w:rsidR="00173E86" w:rsidRPr="00426931">
        <w:rPr>
          <w:color w:val="333333"/>
          <w:sz w:val="28"/>
          <w:szCs w:val="28"/>
        </w:rPr>
        <w:t xml:space="preserve"> </w:t>
      </w:r>
      <w:r w:rsidR="009F3BB0" w:rsidRPr="00426931">
        <w:rPr>
          <w:color w:val="333333"/>
          <w:sz w:val="28"/>
          <w:szCs w:val="28"/>
        </w:rPr>
        <w:t>з дотриманням вимог Законів України </w:t>
      </w:r>
      <w:hyperlink r:id="rId13" w:tgtFrame="_blank" w:history="1">
        <w:r w:rsidR="009F3BB0" w:rsidRPr="00D030C6">
          <w:rPr>
            <w:rStyle w:val="a6"/>
            <w:color w:val="auto"/>
            <w:sz w:val="28"/>
            <w:szCs w:val="28"/>
            <w:u w:val="none"/>
          </w:rPr>
          <w:t>«Про службу в органах місцевого самоврядування»</w:t>
        </w:r>
      </w:hyperlink>
      <w:r w:rsidR="009F3BB0" w:rsidRPr="00D030C6">
        <w:rPr>
          <w:sz w:val="28"/>
          <w:szCs w:val="28"/>
        </w:rPr>
        <w:t> та </w:t>
      </w:r>
      <w:hyperlink r:id="rId14" w:tgtFrame="_blank" w:history="1">
        <w:r w:rsidR="009F3BB0" w:rsidRPr="00D030C6">
          <w:rPr>
            <w:rStyle w:val="a6"/>
            <w:color w:val="auto"/>
            <w:sz w:val="28"/>
            <w:szCs w:val="28"/>
            <w:u w:val="none"/>
          </w:rPr>
          <w:t>«Про місцеве самоврядування в Україні»</w:t>
        </w:r>
      </w:hyperlink>
      <w:r w:rsidR="009F3BB0" w:rsidRPr="00426931">
        <w:rPr>
          <w:color w:val="333333"/>
          <w:sz w:val="28"/>
          <w:szCs w:val="28"/>
        </w:rPr>
        <w:t>.</w:t>
      </w:r>
    </w:p>
    <w:p w14:paraId="01B575A4" w14:textId="5E7D2D17"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88" w:name="n107"/>
      <w:bookmarkEnd w:id="88"/>
      <w:r>
        <w:rPr>
          <w:color w:val="333333"/>
          <w:sz w:val="28"/>
          <w:szCs w:val="28"/>
        </w:rPr>
        <w:t>4.3</w:t>
      </w:r>
      <w:r w:rsidR="009F3BB0" w:rsidRPr="00426931">
        <w:rPr>
          <w:color w:val="333333"/>
          <w:sz w:val="28"/>
          <w:szCs w:val="28"/>
        </w:rPr>
        <w:t xml:space="preserve">. Начальник </w:t>
      </w:r>
      <w:r w:rsidR="00173E86" w:rsidRPr="00426931">
        <w:rPr>
          <w:color w:val="333333"/>
          <w:sz w:val="28"/>
          <w:szCs w:val="28"/>
        </w:rPr>
        <w:t>С</w:t>
      </w:r>
      <w:r w:rsidR="009F3BB0" w:rsidRPr="00426931">
        <w:rPr>
          <w:color w:val="333333"/>
          <w:sz w:val="28"/>
          <w:szCs w:val="28"/>
        </w:rPr>
        <w:t>лужби може мати заступників, які за його поданням призначаються на посаду і звільняються з посади згідно з розпорядженням міського голови.</w:t>
      </w:r>
    </w:p>
    <w:p w14:paraId="296ED4DE" w14:textId="00F8BDD9"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89" w:name="n108"/>
      <w:bookmarkEnd w:id="89"/>
      <w:r>
        <w:rPr>
          <w:color w:val="333333"/>
          <w:sz w:val="28"/>
          <w:szCs w:val="28"/>
        </w:rPr>
        <w:t>4.4</w:t>
      </w:r>
      <w:r w:rsidR="009F3BB0" w:rsidRPr="00426931">
        <w:rPr>
          <w:color w:val="333333"/>
          <w:sz w:val="28"/>
          <w:szCs w:val="28"/>
        </w:rPr>
        <w:t xml:space="preserve">. Начальник </w:t>
      </w:r>
      <w:r w:rsidR="00173E86" w:rsidRPr="00426931">
        <w:rPr>
          <w:color w:val="333333"/>
          <w:sz w:val="28"/>
          <w:szCs w:val="28"/>
        </w:rPr>
        <w:t>С</w:t>
      </w:r>
      <w:r w:rsidR="009F3BB0" w:rsidRPr="00426931">
        <w:rPr>
          <w:color w:val="333333"/>
          <w:sz w:val="28"/>
          <w:szCs w:val="28"/>
        </w:rPr>
        <w:t>лужби:</w:t>
      </w:r>
    </w:p>
    <w:p w14:paraId="1BE91CA6" w14:textId="6285AC5A"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90" w:name="n109"/>
      <w:bookmarkEnd w:id="90"/>
      <w:r>
        <w:rPr>
          <w:color w:val="333333"/>
          <w:sz w:val="28"/>
          <w:szCs w:val="28"/>
        </w:rPr>
        <w:t xml:space="preserve">- </w:t>
      </w:r>
      <w:r w:rsidR="009F3BB0" w:rsidRPr="00426931">
        <w:rPr>
          <w:color w:val="333333"/>
          <w:sz w:val="28"/>
          <w:szCs w:val="28"/>
        </w:rPr>
        <w:t xml:space="preserve">здійснює керівництво </w:t>
      </w:r>
      <w:r w:rsidR="00173E86" w:rsidRPr="00426931">
        <w:rPr>
          <w:color w:val="333333"/>
          <w:sz w:val="28"/>
          <w:szCs w:val="28"/>
        </w:rPr>
        <w:t>С</w:t>
      </w:r>
      <w:r w:rsidR="009F3BB0" w:rsidRPr="00426931">
        <w:rPr>
          <w:color w:val="333333"/>
          <w:sz w:val="28"/>
          <w:szCs w:val="28"/>
        </w:rPr>
        <w:t>лужбою, персонально відповідає за виконання визначених для неї завдань, за роботу підпорядкованих службі закладів;</w:t>
      </w:r>
    </w:p>
    <w:p w14:paraId="58FCC82C" w14:textId="7963C572"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91" w:name="n110"/>
      <w:bookmarkEnd w:id="91"/>
      <w:r>
        <w:rPr>
          <w:color w:val="333333"/>
          <w:sz w:val="28"/>
          <w:szCs w:val="28"/>
        </w:rPr>
        <w:t xml:space="preserve">- </w:t>
      </w:r>
      <w:r w:rsidR="009F3BB0" w:rsidRPr="00426931">
        <w:rPr>
          <w:color w:val="333333"/>
          <w:sz w:val="28"/>
          <w:szCs w:val="28"/>
        </w:rPr>
        <w:t xml:space="preserve">планує роботу </w:t>
      </w:r>
      <w:r w:rsidR="00173E86" w:rsidRPr="00426931">
        <w:rPr>
          <w:color w:val="333333"/>
          <w:sz w:val="28"/>
          <w:szCs w:val="28"/>
        </w:rPr>
        <w:t>С</w:t>
      </w:r>
      <w:r w:rsidR="009F3BB0" w:rsidRPr="00426931">
        <w:rPr>
          <w:color w:val="333333"/>
          <w:sz w:val="28"/>
          <w:szCs w:val="28"/>
        </w:rPr>
        <w:t>лужби і забезпечує виконання перспективних і поточних планів роботи;</w:t>
      </w:r>
    </w:p>
    <w:p w14:paraId="74981ED7" w14:textId="257F4828"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92" w:name="n111"/>
      <w:bookmarkEnd w:id="92"/>
      <w:r>
        <w:rPr>
          <w:color w:val="333333"/>
          <w:sz w:val="28"/>
          <w:szCs w:val="28"/>
        </w:rPr>
        <w:t>-</w:t>
      </w:r>
      <w:r w:rsidR="009F3BB0" w:rsidRPr="00426931">
        <w:rPr>
          <w:color w:val="333333"/>
          <w:sz w:val="28"/>
          <w:szCs w:val="28"/>
        </w:rPr>
        <w:t xml:space="preserve"> видає у межах своєї компетенції накази, організовує і контролює їх виконання;</w:t>
      </w:r>
    </w:p>
    <w:p w14:paraId="0AE41CAA" w14:textId="31B9EEDE"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93" w:name="n112"/>
      <w:bookmarkEnd w:id="93"/>
      <w:r>
        <w:rPr>
          <w:color w:val="333333"/>
          <w:sz w:val="28"/>
          <w:szCs w:val="28"/>
        </w:rPr>
        <w:t>-</w:t>
      </w:r>
      <w:r w:rsidR="009F3BB0" w:rsidRPr="00426931">
        <w:rPr>
          <w:color w:val="333333"/>
          <w:sz w:val="28"/>
          <w:szCs w:val="28"/>
        </w:rPr>
        <w:t xml:space="preserve"> подає на затвердження міському голові</w:t>
      </w:r>
      <w:r w:rsidR="00173E86" w:rsidRPr="00426931">
        <w:rPr>
          <w:color w:val="333333"/>
          <w:sz w:val="28"/>
          <w:szCs w:val="28"/>
        </w:rPr>
        <w:t xml:space="preserve"> </w:t>
      </w:r>
      <w:r w:rsidR="009F3BB0" w:rsidRPr="00426931">
        <w:rPr>
          <w:color w:val="333333"/>
          <w:sz w:val="28"/>
          <w:szCs w:val="28"/>
        </w:rPr>
        <w:t xml:space="preserve">кошторис і штатний розпис </w:t>
      </w:r>
      <w:r w:rsidR="00173E86" w:rsidRPr="00426931">
        <w:rPr>
          <w:color w:val="333333"/>
          <w:sz w:val="28"/>
          <w:szCs w:val="28"/>
        </w:rPr>
        <w:t>С</w:t>
      </w:r>
      <w:r w:rsidR="009F3BB0" w:rsidRPr="00426931">
        <w:rPr>
          <w:color w:val="333333"/>
          <w:sz w:val="28"/>
          <w:szCs w:val="28"/>
        </w:rPr>
        <w:t>лужби в межах граничної чисельності та фонду оплати праці працівників;</w:t>
      </w:r>
    </w:p>
    <w:p w14:paraId="6C2C514A" w14:textId="0448DCFE"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94" w:name="n113"/>
      <w:bookmarkEnd w:id="94"/>
      <w:r>
        <w:rPr>
          <w:color w:val="333333"/>
          <w:sz w:val="28"/>
          <w:szCs w:val="28"/>
        </w:rPr>
        <w:t>-</w:t>
      </w:r>
      <w:r w:rsidR="009F3BB0" w:rsidRPr="00426931">
        <w:rPr>
          <w:color w:val="333333"/>
          <w:sz w:val="28"/>
          <w:szCs w:val="28"/>
        </w:rPr>
        <w:t xml:space="preserve"> затверджує положення про структурні підрозділи та функціональні обов’язки працівників </w:t>
      </w:r>
      <w:r w:rsidR="00173E86" w:rsidRPr="00426931">
        <w:rPr>
          <w:color w:val="333333"/>
          <w:sz w:val="28"/>
          <w:szCs w:val="28"/>
        </w:rPr>
        <w:t>С</w:t>
      </w:r>
      <w:r w:rsidR="009F3BB0" w:rsidRPr="00426931">
        <w:rPr>
          <w:color w:val="333333"/>
          <w:sz w:val="28"/>
          <w:szCs w:val="28"/>
        </w:rPr>
        <w:t xml:space="preserve">лужби, визначає завдання працівникам </w:t>
      </w:r>
      <w:r w:rsidR="00173E86" w:rsidRPr="00426931">
        <w:rPr>
          <w:color w:val="333333"/>
          <w:sz w:val="28"/>
          <w:szCs w:val="28"/>
        </w:rPr>
        <w:t>С</w:t>
      </w:r>
      <w:r w:rsidR="009F3BB0" w:rsidRPr="00426931">
        <w:rPr>
          <w:color w:val="333333"/>
          <w:sz w:val="28"/>
          <w:szCs w:val="28"/>
        </w:rPr>
        <w:t>лужби і розподіляє між ними обов’язки;</w:t>
      </w:r>
    </w:p>
    <w:p w14:paraId="7B37722D" w14:textId="48F382A5"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95" w:name="n114"/>
      <w:bookmarkEnd w:id="95"/>
      <w:r>
        <w:rPr>
          <w:color w:val="333333"/>
          <w:sz w:val="28"/>
          <w:szCs w:val="28"/>
        </w:rPr>
        <w:t>-</w:t>
      </w:r>
      <w:r w:rsidR="009F3BB0" w:rsidRPr="00426931">
        <w:rPr>
          <w:color w:val="333333"/>
          <w:sz w:val="28"/>
          <w:szCs w:val="28"/>
        </w:rPr>
        <w:t xml:space="preserve"> аналізує показники роботи </w:t>
      </w:r>
      <w:r w:rsidR="00173E86" w:rsidRPr="00426931">
        <w:rPr>
          <w:color w:val="333333"/>
          <w:sz w:val="28"/>
          <w:szCs w:val="28"/>
        </w:rPr>
        <w:t>С</w:t>
      </w:r>
      <w:r w:rsidR="009F3BB0" w:rsidRPr="00426931">
        <w:rPr>
          <w:color w:val="333333"/>
          <w:sz w:val="28"/>
          <w:szCs w:val="28"/>
        </w:rPr>
        <w:t xml:space="preserve">лужби, вживає заходів щодо підвищення ефективності роботи </w:t>
      </w:r>
      <w:r w:rsidR="00173E86" w:rsidRPr="00426931">
        <w:rPr>
          <w:color w:val="333333"/>
          <w:sz w:val="28"/>
          <w:szCs w:val="28"/>
        </w:rPr>
        <w:t>С</w:t>
      </w:r>
      <w:r w:rsidR="009F3BB0" w:rsidRPr="00426931">
        <w:rPr>
          <w:color w:val="333333"/>
          <w:sz w:val="28"/>
          <w:szCs w:val="28"/>
        </w:rPr>
        <w:t>лужби, забезпечує підвищення кваліфікації працівників;</w:t>
      </w:r>
    </w:p>
    <w:p w14:paraId="19241093" w14:textId="334F78E6" w:rsidR="009F3BB0" w:rsidRDefault="000671CF" w:rsidP="00426931">
      <w:pPr>
        <w:pStyle w:val="rvps2"/>
        <w:shd w:val="clear" w:color="auto" w:fill="FFFFFF"/>
        <w:spacing w:before="0" w:beforeAutospacing="0" w:after="0" w:afterAutospacing="0"/>
        <w:ind w:firstLine="450"/>
        <w:jc w:val="both"/>
        <w:rPr>
          <w:color w:val="333333"/>
          <w:sz w:val="28"/>
          <w:szCs w:val="28"/>
        </w:rPr>
      </w:pPr>
      <w:bookmarkStart w:id="96" w:name="n115"/>
      <w:bookmarkEnd w:id="96"/>
      <w:r>
        <w:rPr>
          <w:color w:val="333333"/>
          <w:sz w:val="28"/>
          <w:szCs w:val="28"/>
        </w:rPr>
        <w:t>-</w:t>
      </w:r>
      <w:r w:rsidR="009F3BB0" w:rsidRPr="00426931">
        <w:rPr>
          <w:color w:val="333333"/>
          <w:sz w:val="28"/>
          <w:szCs w:val="28"/>
        </w:rPr>
        <w:t xml:space="preserve"> розпоряджається коштами в межах затвердженого кошторису </w:t>
      </w:r>
      <w:r w:rsidR="00173E86" w:rsidRPr="00426931">
        <w:rPr>
          <w:color w:val="333333"/>
          <w:sz w:val="28"/>
          <w:szCs w:val="28"/>
        </w:rPr>
        <w:t>С</w:t>
      </w:r>
      <w:r w:rsidR="009F3BB0" w:rsidRPr="00426931">
        <w:rPr>
          <w:color w:val="333333"/>
          <w:sz w:val="28"/>
          <w:szCs w:val="28"/>
        </w:rPr>
        <w:t>лужби</w:t>
      </w:r>
      <w:r w:rsidR="00426931">
        <w:rPr>
          <w:color w:val="333333"/>
          <w:sz w:val="28"/>
          <w:szCs w:val="28"/>
        </w:rPr>
        <w:t>;</w:t>
      </w:r>
    </w:p>
    <w:p w14:paraId="4C62368C" w14:textId="161E2B0B" w:rsidR="00426931" w:rsidRDefault="000671CF" w:rsidP="00426931">
      <w:pPr>
        <w:pStyle w:val="rvps2"/>
        <w:shd w:val="clear" w:color="auto" w:fill="FFFFFF"/>
        <w:spacing w:before="0" w:beforeAutospacing="0" w:after="0" w:afterAutospacing="0"/>
        <w:ind w:firstLine="450"/>
        <w:jc w:val="both"/>
        <w:rPr>
          <w:color w:val="333333"/>
          <w:sz w:val="28"/>
          <w:szCs w:val="28"/>
        </w:rPr>
      </w:pPr>
      <w:r>
        <w:rPr>
          <w:color w:val="333333"/>
          <w:sz w:val="28"/>
          <w:szCs w:val="28"/>
        </w:rPr>
        <w:lastRenderedPageBreak/>
        <w:t>-</w:t>
      </w:r>
      <w:r w:rsidR="00426931">
        <w:rPr>
          <w:color w:val="333333"/>
          <w:sz w:val="28"/>
          <w:szCs w:val="28"/>
        </w:rPr>
        <w:t xml:space="preserve"> організовує роботу з підвищенн</w:t>
      </w:r>
      <w:r w:rsidR="00D030C6">
        <w:rPr>
          <w:color w:val="333333"/>
          <w:sz w:val="28"/>
          <w:szCs w:val="28"/>
        </w:rPr>
        <w:t>я</w:t>
      </w:r>
      <w:r w:rsidR="00426931">
        <w:rPr>
          <w:color w:val="333333"/>
          <w:sz w:val="28"/>
          <w:szCs w:val="28"/>
        </w:rPr>
        <w:t xml:space="preserve"> рівня професійної компетентності </w:t>
      </w:r>
      <w:r w:rsidR="00D030C6">
        <w:rPr>
          <w:color w:val="333333"/>
          <w:sz w:val="28"/>
          <w:szCs w:val="28"/>
        </w:rPr>
        <w:t>працівників</w:t>
      </w:r>
      <w:r w:rsidR="00426931">
        <w:rPr>
          <w:color w:val="333333"/>
          <w:sz w:val="28"/>
          <w:szCs w:val="28"/>
        </w:rPr>
        <w:t xml:space="preserve"> Служби;</w:t>
      </w:r>
    </w:p>
    <w:p w14:paraId="109BB969" w14:textId="70AA9E19" w:rsidR="00426931" w:rsidRDefault="000671CF" w:rsidP="00426931">
      <w:pPr>
        <w:pStyle w:val="rvps2"/>
        <w:shd w:val="clear" w:color="auto" w:fill="FFFFFF"/>
        <w:spacing w:before="0" w:beforeAutospacing="0" w:after="0" w:afterAutospacing="0"/>
        <w:ind w:firstLine="450"/>
        <w:jc w:val="both"/>
        <w:rPr>
          <w:color w:val="333333"/>
          <w:sz w:val="28"/>
          <w:szCs w:val="28"/>
        </w:rPr>
      </w:pPr>
      <w:r>
        <w:rPr>
          <w:color w:val="333333"/>
          <w:sz w:val="28"/>
          <w:szCs w:val="28"/>
        </w:rPr>
        <w:t>-</w:t>
      </w:r>
      <w:r w:rsidR="00426931">
        <w:rPr>
          <w:color w:val="333333"/>
          <w:sz w:val="28"/>
          <w:szCs w:val="28"/>
        </w:rPr>
        <w:t xml:space="preserve"> проводить особистий прийом громадян з питань, що належить до повноважень Служби;</w:t>
      </w:r>
    </w:p>
    <w:p w14:paraId="25F2A423" w14:textId="2C1AF96C" w:rsidR="00426931" w:rsidRDefault="000671CF" w:rsidP="00426931">
      <w:pPr>
        <w:pStyle w:val="rvps2"/>
        <w:shd w:val="clear" w:color="auto" w:fill="FFFFFF"/>
        <w:spacing w:before="0" w:beforeAutospacing="0" w:after="0" w:afterAutospacing="0"/>
        <w:ind w:firstLine="450"/>
        <w:jc w:val="both"/>
        <w:rPr>
          <w:color w:val="333333"/>
          <w:sz w:val="28"/>
          <w:szCs w:val="28"/>
        </w:rPr>
      </w:pPr>
      <w:r>
        <w:rPr>
          <w:color w:val="333333"/>
          <w:sz w:val="28"/>
          <w:szCs w:val="28"/>
        </w:rPr>
        <w:t>-</w:t>
      </w:r>
      <w:r w:rsidR="00426931">
        <w:rPr>
          <w:color w:val="333333"/>
          <w:sz w:val="28"/>
          <w:szCs w:val="28"/>
        </w:rPr>
        <w:t xml:space="preserve"> забезпечує дотримання працівниками Служби правил внутрішнього трудового розпорядку та виконавської дисципліни;</w:t>
      </w:r>
    </w:p>
    <w:p w14:paraId="6683A8A1" w14:textId="1AC21E28" w:rsidR="00426931" w:rsidRDefault="000671CF" w:rsidP="00426931">
      <w:pPr>
        <w:pStyle w:val="rvps2"/>
        <w:shd w:val="clear" w:color="auto" w:fill="FFFFFF"/>
        <w:spacing w:before="0" w:beforeAutospacing="0" w:after="0" w:afterAutospacing="0"/>
        <w:ind w:firstLine="450"/>
        <w:jc w:val="both"/>
        <w:rPr>
          <w:color w:val="333333"/>
          <w:sz w:val="28"/>
          <w:szCs w:val="28"/>
        </w:rPr>
      </w:pPr>
      <w:r>
        <w:rPr>
          <w:color w:val="333333"/>
          <w:sz w:val="28"/>
          <w:szCs w:val="28"/>
        </w:rPr>
        <w:t>-</w:t>
      </w:r>
      <w:r w:rsidR="00426931">
        <w:rPr>
          <w:color w:val="333333"/>
          <w:sz w:val="28"/>
          <w:szCs w:val="28"/>
        </w:rPr>
        <w:t xml:space="preserve"> звітує перед міським головою про виконання покладених на Службу завдань та затверджених планів роботи;</w:t>
      </w:r>
    </w:p>
    <w:p w14:paraId="002E57CB" w14:textId="2E9D1DCD" w:rsidR="007904B0" w:rsidRPr="00426931" w:rsidRDefault="000671CF" w:rsidP="00426931">
      <w:pPr>
        <w:pStyle w:val="rvps2"/>
        <w:shd w:val="clear" w:color="auto" w:fill="FFFFFF"/>
        <w:spacing w:before="0" w:beforeAutospacing="0" w:after="0" w:afterAutospacing="0"/>
        <w:ind w:firstLine="450"/>
        <w:jc w:val="both"/>
        <w:rPr>
          <w:color w:val="333333"/>
          <w:sz w:val="28"/>
          <w:szCs w:val="28"/>
        </w:rPr>
      </w:pPr>
      <w:r>
        <w:rPr>
          <w:color w:val="333333"/>
          <w:sz w:val="28"/>
          <w:szCs w:val="28"/>
        </w:rPr>
        <w:t>-</w:t>
      </w:r>
      <w:r w:rsidR="007904B0">
        <w:rPr>
          <w:color w:val="333333"/>
          <w:sz w:val="28"/>
          <w:szCs w:val="28"/>
        </w:rPr>
        <w:t xml:space="preserve"> здійснює інші повноваження, визначені чинним законодавством України.</w:t>
      </w:r>
    </w:p>
    <w:p w14:paraId="179CA45B" w14:textId="732A6629"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97" w:name="n116"/>
      <w:bookmarkEnd w:id="97"/>
      <w:r>
        <w:rPr>
          <w:color w:val="333333"/>
          <w:sz w:val="28"/>
          <w:szCs w:val="28"/>
        </w:rPr>
        <w:t>4.5</w:t>
      </w:r>
      <w:r w:rsidR="009F3BB0" w:rsidRPr="00426931">
        <w:rPr>
          <w:color w:val="333333"/>
          <w:sz w:val="28"/>
          <w:szCs w:val="28"/>
        </w:rPr>
        <w:t xml:space="preserve">. Якщо в </w:t>
      </w:r>
      <w:r w:rsidR="00173E86" w:rsidRPr="00426931">
        <w:rPr>
          <w:color w:val="333333"/>
          <w:sz w:val="28"/>
          <w:szCs w:val="28"/>
        </w:rPr>
        <w:t>С</w:t>
      </w:r>
      <w:r w:rsidR="009F3BB0" w:rsidRPr="00426931">
        <w:rPr>
          <w:color w:val="333333"/>
          <w:sz w:val="28"/>
          <w:szCs w:val="28"/>
        </w:rPr>
        <w:t xml:space="preserve">лужбі на обліку дітей, які залишились без батьківського піклування, дітей-сиріт та дітей, позбавлених батьківського піклування, перебувають діти-сироти та діти, позбавлені батьківського піклування, або якщо діти-сироти та діти, позбавлені батьківського піклування, проживають у територіальній громаді, у такій </w:t>
      </w:r>
      <w:r w:rsidR="00173E86" w:rsidRPr="00426931">
        <w:rPr>
          <w:color w:val="333333"/>
          <w:sz w:val="28"/>
          <w:szCs w:val="28"/>
        </w:rPr>
        <w:t>С</w:t>
      </w:r>
      <w:r w:rsidR="009F3BB0" w:rsidRPr="00426931">
        <w:rPr>
          <w:color w:val="333333"/>
          <w:sz w:val="28"/>
          <w:szCs w:val="28"/>
        </w:rPr>
        <w:t xml:space="preserve">лужбі для виконання функцій щодо забезпечення їх влаштування у різні форми виховання </w:t>
      </w:r>
      <w:r w:rsidR="00173E86" w:rsidRPr="00426931">
        <w:rPr>
          <w:color w:val="333333"/>
          <w:sz w:val="28"/>
          <w:szCs w:val="28"/>
        </w:rPr>
        <w:t xml:space="preserve">може </w:t>
      </w:r>
      <w:r w:rsidR="009F3BB0" w:rsidRPr="00426931">
        <w:rPr>
          <w:color w:val="333333"/>
          <w:sz w:val="28"/>
          <w:szCs w:val="28"/>
        </w:rPr>
        <w:t>утворю</w:t>
      </w:r>
      <w:r w:rsidR="00D030C6">
        <w:rPr>
          <w:color w:val="333333"/>
          <w:sz w:val="28"/>
          <w:szCs w:val="28"/>
        </w:rPr>
        <w:t>ватися</w:t>
      </w:r>
      <w:r w:rsidR="009F3BB0" w:rsidRPr="00426931">
        <w:rPr>
          <w:color w:val="333333"/>
          <w:sz w:val="28"/>
          <w:szCs w:val="28"/>
        </w:rPr>
        <w:t xml:space="preserve"> окремий підрозділ. Штатна чисельність працівників служб, які забезпечують провадження діяльності з усиновлення, установлюється в межах граничної чисельності працівників (не менше ніж дві особи) з розрахунку один працівник на 50 дітей, які перебувають у такій службі на обліку дітей, що можуть бути усиновлені.</w:t>
      </w:r>
    </w:p>
    <w:p w14:paraId="6F59FF70" w14:textId="01B5B6A7"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98" w:name="n117"/>
      <w:bookmarkEnd w:id="98"/>
      <w:r>
        <w:rPr>
          <w:color w:val="333333"/>
          <w:sz w:val="28"/>
          <w:szCs w:val="28"/>
        </w:rPr>
        <w:t>4.6</w:t>
      </w:r>
      <w:r w:rsidR="009F3BB0" w:rsidRPr="00426931">
        <w:rPr>
          <w:color w:val="333333"/>
          <w:sz w:val="28"/>
          <w:szCs w:val="28"/>
        </w:rPr>
        <w:t xml:space="preserve">. Для прийняття узгоджених рішень з питань, що належать до компетенції </w:t>
      </w:r>
      <w:r w:rsidR="00173E86" w:rsidRPr="00426931">
        <w:rPr>
          <w:color w:val="333333"/>
          <w:sz w:val="28"/>
          <w:szCs w:val="28"/>
        </w:rPr>
        <w:t>С</w:t>
      </w:r>
      <w:r w:rsidR="009F3BB0" w:rsidRPr="00426931">
        <w:rPr>
          <w:color w:val="333333"/>
          <w:sz w:val="28"/>
          <w:szCs w:val="28"/>
        </w:rPr>
        <w:t>лужби, в ній може утворюватися колегія у складі начальника служби (голова колегії), його заступників, керівників виконавчих органів міської</w:t>
      </w:r>
      <w:r w:rsidR="00D030C6">
        <w:rPr>
          <w:color w:val="333333"/>
          <w:sz w:val="28"/>
          <w:szCs w:val="28"/>
        </w:rPr>
        <w:t xml:space="preserve"> ради</w:t>
      </w:r>
      <w:r w:rsidR="009F3BB0" w:rsidRPr="00426931">
        <w:rPr>
          <w:color w:val="333333"/>
          <w:sz w:val="28"/>
          <w:szCs w:val="28"/>
        </w:rPr>
        <w:t>, органів Національної поліції, представників підприємств, установ, громадських об’єднань.</w:t>
      </w:r>
    </w:p>
    <w:p w14:paraId="6AA9575B" w14:textId="0C599661"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99" w:name="n118"/>
      <w:bookmarkEnd w:id="99"/>
      <w:r w:rsidRPr="00426931">
        <w:rPr>
          <w:color w:val="333333"/>
          <w:sz w:val="28"/>
          <w:szCs w:val="28"/>
        </w:rPr>
        <w:t>Склад колегії затверджується міським головою</w:t>
      </w:r>
      <w:r w:rsidR="00173E86" w:rsidRPr="00426931">
        <w:rPr>
          <w:color w:val="333333"/>
          <w:sz w:val="28"/>
          <w:szCs w:val="28"/>
        </w:rPr>
        <w:t xml:space="preserve"> </w:t>
      </w:r>
      <w:r w:rsidRPr="00426931">
        <w:rPr>
          <w:color w:val="333333"/>
          <w:sz w:val="28"/>
          <w:szCs w:val="28"/>
        </w:rPr>
        <w:t xml:space="preserve">за поданням начальника </w:t>
      </w:r>
      <w:r w:rsidR="00173E86" w:rsidRPr="00426931">
        <w:rPr>
          <w:color w:val="333333"/>
          <w:sz w:val="28"/>
          <w:szCs w:val="28"/>
        </w:rPr>
        <w:t>С</w:t>
      </w:r>
      <w:r w:rsidRPr="00426931">
        <w:rPr>
          <w:color w:val="333333"/>
          <w:sz w:val="28"/>
          <w:szCs w:val="28"/>
        </w:rPr>
        <w:t>лужби.</w:t>
      </w:r>
    </w:p>
    <w:p w14:paraId="7D893F02" w14:textId="4262699D"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100" w:name="n119"/>
      <w:bookmarkEnd w:id="100"/>
      <w:r w:rsidRPr="00426931">
        <w:rPr>
          <w:color w:val="333333"/>
          <w:sz w:val="28"/>
          <w:szCs w:val="28"/>
        </w:rPr>
        <w:t xml:space="preserve">Рішення колегії оформляються наказами начальника </w:t>
      </w:r>
      <w:r w:rsidR="00173E86" w:rsidRPr="00426931">
        <w:rPr>
          <w:color w:val="333333"/>
          <w:sz w:val="28"/>
          <w:szCs w:val="28"/>
        </w:rPr>
        <w:t>С</w:t>
      </w:r>
      <w:r w:rsidRPr="00426931">
        <w:rPr>
          <w:color w:val="333333"/>
          <w:sz w:val="28"/>
          <w:szCs w:val="28"/>
        </w:rPr>
        <w:t>лужби.</w:t>
      </w:r>
    </w:p>
    <w:p w14:paraId="154320B9" w14:textId="2303AC12"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101" w:name="n120"/>
      <w:bookmarkEnd w:id="101"/>
      <w:r>
        <w:rPr>
          <w:color w:val="333333"/>
          <w:sz w:val="28"/>
          <w:szCs w:val="28"/>
        </w:rPr>
        <w:t>4.7</w:t>
      </w:r>
      <w:r w:rsidR="009F3BB0" w:rsidRPr="00426931">
        <w:rPr>
          <w:color w:val="333333"/>
          <w:sz w:val="28"/>
          <w:szCs w:val="28"/>
        </w:rPr>
        <w:t xml:space="preserve">. Для розгляду наукових рекомендацій і пропозицій щодо поліпшення діяльності та розв’язання інших питань у </w:t>
      </w:r>
      <w:r w:rsidR="00173E86" w:rsidRPr="00426931">
        <w:rPr>
          <w:color w:val="333333"/>
          <w:sz w:val="28"/>
          <w:szCs w:val="28"/>
        </w:rPr>
        <w:t>С</w:t>
      </w:r>
      <w:r w:rsidR="009F3BB0" w:rsidRPr="00426931">
        <w:rPr>
          <w:color w:val="333333"/>
          <w:sz w:val="28"/>
          <w:szCs w:val="28"/>
        </w:rPr>
        <w:t>лужбі можуть утворюватися наукові та координаційні ради та комісії.</w:t>
      </w:r>
    </w:p>
    <w:p w14:paraId="4B4B0963" w14:textId="6535169D" w:rsidR="009F3BB0" w:rsidRPr="00426931" w:rsidRDefault="009F3BB0" w:rsidP="00426931">
      <w:pPr>
        <w:pStyle w:val="rvps2"/>
        <w:shd w:val="clear" w:color="auto" w:fill="FFFFFF"/>
        <w:spacing w:before="0" w:beforeAutospacing="0" w:after="0" w:afterAutospacing="0"/>
        <w:ind w:firstLine="450"/>
        <w:jc w:val="both"/>
        <w:rPr>
          <w:color w:val="333333"/>
          <w:sz w:val="28"/>
          <w:szCs w:val="28"/>
        </w:rPr>
      </w:pPr>
      <w:bookmarkStart w:id="102" w:name="n121"/>
      <w:bookmarkEnd w:id="102"/>
      <w:r w:rsidRPr="00426931">
        <w:rPr>
          <w:color w:val="333333"/>
          <w:sz w:val="28"/>
          <w:szCs w:val="28"/>
        </w:rPr>
        <w:t xml:space="preserve">Склад цих рад і комісій та положення про них затверджує начальник </w:t>
      </w:r>
      <w:r w:rsidR="00173E86" w:rsidRPr="00426931">
        <w:rPr>
          <w:color w:val="333333"/>
          <w:sz w:val="28"/>
          <w:szCs w:val="28"/>
        </w:rPr>
        <w:t>С</w:t>
      </w:r>
      <w:r w:rsidRPr="00426931">
        <w:rPr>
          <w:color w:val="333333"/>
          <w:sz w:val="28"/>
          <w:szCs w:val="28"/>
        </w:rPr>
        <w:t>лужби.</w:t>
      </w:r>
    </w:p>
    <w:p w14:paraId="18B3ECF0" w14:textId="5266617D"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103" w:name="n122"/>
      <w:bookmarkEnd w:id="103"/>
      <w:r>
        <w:rPr>
          <w:color w:val="333333"/>
          <w:sz w:val="28"/>
          <w:szCs w:val="28"/>
        </w:rPr>
        <w:t>4.8</w:t>
      </w:r>
      <w:r w:rsidR="009F3BB0" w:rsidRPr="00426931">
        <w:rPr>
          <w:color w:val="333333"/>
          <w:sz w:val="28"/>
          <w:szCs w:val="28"/>
        </w:rPr>
        <w:t>. Утримання служби здійснюється відповідно до законодавства.</w:t>
      </w:r>
    </w:p>
    <w:p w14:paraId="49958216" w14:textId="62F3B077"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104" w:name="n123"/>
      <w:bookmarkEnd w:id="104"/>
      <w:r>
        <w:rPr>
          <w:color w:val="333333"/>
          <w:sz w:val="28"/>
          <w:szCs w:val="28"/>
        </w:rPr>
        <w:t xml:space="preserve">4.9. </w:t>
      </w:r>
      <w:r w:rsidR="009F3BB0" w:rsidRPr="00426931">
        <w:rPr>
          <w:color w:val="333333"/>
          <w:sz w:val="28"/>
          <w:szCs w:val="28"/>
        </w:rPr>
        <w:t>Матеріально-технічне забезпечення служби здійснюється за рахунок коштів міського бюджету.</w:t>
      </w:r>
    </w:p>
    <w:p w14:paraId="07AC6A1A" w14:textId="2266E3E6"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105" w:name="n124"/>
      <w:bookmarkEnd w:id="105"/>
      <w:r>
        <w:rPr>
          <w:color w:val="333333"/>
          <w:sz w:val="28"/>
          <w:szCs w:val="28"/>
        </w:rPr>
        <w:t xml:space="preserve">4.10. </w:t>
      </w:r>
      <w:r w:rsidR="009F3BB0" w:rsidRPr="00426931">
        <w:rPr>
          <w:color w:val="333333"/>
          <w:sz w:val="28"/>
          <w:szCs w:val="28"/>
        </w:rPr>
        <w:t xml:space="preserve">Штатний розпис служби затверджується міським головою у межах структури та граничної чисельності </w:t>
      </w:r>
      <w:r w:rsidR="007904B0">
        <w:rPr>
          <w:color w:val="333333"/>
          <w:sz w:val="28"/>
          <w:szCs w:val="28"/>
        </w:rPr>
        <w:t>С</w:t>
      </w:r>
      <w:r w:rsidR="009F3BB0" w:rsidRPr="00426931">
        <w:rPr>
          <w:color w:val="333333"/>
          <w:sz w:val="28"/>
          <w:szCs w:val="28"/>
        </w:rPr>
        <w:t>лужби.</w:t>
      </w:r>
    </w:p>
    <w:p w14:paraId="7C6F0E54" w14:textId="3727728B" w:rsidR="009F3BB0" w:rsidRPr="00426931" w:rsidRDefault="000671CF" w:rsidP="00426931">
      <w:pPr>
        <w:pStyle w:val="rvps2"/>
        <w:shd w:val="clear" w:color="auto" w:fill="FFFFFF"/>
        <w:spacing w:before="0" w:beforeAutospacing="0" w:after="0" w:afterAutospacing="0"/>
        <w:ind w:firstLine="450"/>
        <w:jc w:val="both"/>
        <w:rPr>
          <w:color w:val="333333"/>
          <w:sz w:val="28"/>
          <w:szCs w:val="28"/>
        </w:rPr>
      </w:pPr>
      <w:bookmarkStart w:id="106" w:name="n125"/>
      <w:bookmarkEnd w:id="106"/>
      <w:r>
        <w:rPr>
          <w:color w:val="333333"/>
          <w:sz w:val="28"/>
          <w:szCs w:val="28"/>
        </w:rPr>
        <w:t xml:space="preserve">4.11. </w:t>
      </w:r>
      <w:r w:rsidR="009F3BB0" w:rsidRPr="00426931">
        <w:rPr>
          <w:color w:val="333333"/>
          <w:sz w:val="28"/>
          <w:szCs w:val="28"/>
        </w:rPr>
        <w:t>Гранична чисельність</w:t>
      </w:r>
      <w:r w:rsidR="00426931" w:rsidRPr="00426931">
        <w:rPr>
          <w:color w:val="333333"/>
          <w:sz w:val="28"/>
          <w:szCs w:val="28"/>
        </w:rPr>
        <w:t xml:space="preserve"> </w:t>
      </w:r>
      <w:r w:rsidR="009F3BB0" w:rsidRPr="00426931">
        <w:rPr>
          <w:color w:val="333333"/>
          <w:sz w:val="28"/>
          <w:szCs w:val="28"/>
        </w:rPr>
        <w:t xml:space="preserve">працівників </w:t>
      </w:r>
      <w:r w:rsidR="00426931" w:rsidRPr="00426931">
        <w:rPr>
          <w:color w:val="333333"/>
          <w:sz w:val="28"/>
          <w:szCs w:val="28"/>
        </w:rPr>
        <w:t>С</w:t>
      </w:r>
      <w:r w:rsidR="009F3BB0" w:rsidRPr="00426931">
        <w:rPr>
          <w:color w:val="333333"/>
          <w:sz w:val="28"/>
          <w:szCs w:val="28"/>
        </w:rPr>
        <w:t>лужби затверджуються рішенням міської</w:t>
      </w:r>
      <w:r w:rsidR="00426931" w:rsidRPr="00426931">
        <w:rPr>
          <w:color w:val="333333"/>
          <w:sz w:val="28"/>
          <w:szCs w:val="28"/>
        </w:rPr>
        <w:t xml:space="preserve"> </w:t>
      </w:r>
      <w:r w:rsidR="009F3BB0" w:rsidRPr="00426931">
        <w:rPr>
          <w:color w:val="333333"/>
          <w:sz w:val="28"/>
          <w:szCs w:val="28"/>
        </w:rPr>
        <w:t>ради.</w:t>
      </w:r>
    </w:p>
    <w:p w14:paraId="7651D2D7" w14:textId="589EBBF7" w:rsidR="00FB4277" w:rsidRDefault="00FB4277" w:rsidP="009F3BB0">
      <w:pPr>
        <w:pStyle w:val="rvps7"/>
        <w:shd w:val="clear" w:color="auto" w:fill="FFFFFF"/>
        <w:spacing w:before="150" w:beforeAutospacing="0" w:after="150" w:afterAutospacing="0"/>
        <w:ind w:left="450" w:right="450"/>
        <w:jc w:val="center"/>
        <w:rPr>
          <w:b/>
          <w:bCs/>
          <w:sz w:val="28"/>
          <w:szCs w:val="28"/>
        </w:rPr>
      </w:pPr>
    </w:p>
    <w:p w14:paraId="5C9DE046" w14:textId="77777777" w:rsidR="007904B0" w:rsidRDefault="007904B0" w:rsidP="009F3BB0">
      <w:pPr>
        <w:pStyle w:val="rvps7"/>
        <w:shd w:val="clear" w:color="auto" w:fill="FFFFFF"/>
        <w:spacing w:before="150" w:beforeAutospacing="0" w:after="150" w:afterAutospacing="0"/>
        <w:ind w:left="450" w:right="450"/>
        <w:jc w:val="center"/>
        <w:rPr>
          <w:b/>
          <w:bCs/>
          <w:sz w:val="28"/>
          <w:szCs w:val="28"/>
        </w:rPr>
      </w:pPr>
    </w:p>
    <w:p w14:paraId="34C09187" w14:textId="50188CDD" w:rsidR="007904B0" w:rsidRPr="000671CF" w:rsidRDefault="007904B0" w:rsidP="007904B0">
      <w:pPr>
        <w:rPr>
          <w:rFonts w:ascii="Times New Roman" w:eastAsiaTheme="minorEastAsia" w:hAnsi="Times New Roman"/>
          <w:b/>
          <w:sz w:val="28"/>
          <w:szCs w:val="28"/>
          <w:lang w:eastAsia="uk-UA"/>
        </w:rPr>
      </w:pPr>
      <w:r w:rsidRPr="000671CF">
        <w:rPr>
          <w:rFonts w:ascii="Times New Roman" w:eastAsiaTheme="minorEastAsia" w:hAnsi="Times New Roman"/>
          <w:b/>
          <w:sz w:val="28"/>
          <w:szCs w:val="28"/>
          <w:lang w:eastAsia="uk-UA"/>
        </w:rPr>
        <w:t>Секретар міської ради                                                                 Лідія ОВЕРЧУК</w:t>
      </w:r>
    </w:p>
    <w:p w14:paraId="5AD4E776" w14:textId="77777777" w:rsidR="007904B0" w:rsidRPr="007904B0" w:rsidRDefault="007904B0" w:rsidP="007904B0">
      <w:pPr>
        <w:rPr>
          <w:lang w:eastAsia="uk-UA"/>
        </w:rPr>
      </w:pPr>
    </w:p>
    <w:sectPr w:rsidR="007904B0" w:rsidRPr="007904B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tiqua">
    <w:altName w:val="Times New Roman"/>
    <w:charset w:val="00"/>
    <w:family w:val="auto"/>
    <w:pitch w:val="variable"/>
    <w:sig w:usb0="00000287" w:usb1="00000000" w:usb2="00000000" w:usb3="00000000" w:csb0="0000001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DD40AB"/>
    <w:multiLevelType w:val="hybridMultilevel"/>
    <w:tmpl w:val="D0DC1BF4"/>
    <w:lvl w:ilvl="0" w:tplc="0419000F">
      <w:start w:val="1"/>
      <w:numFmt w:val="decimal"/>
      <w:lvlText w:val="%1."/>
      <w:lvlJc w:val="left"/>
      <w:pPr>
        <w:tabs>
          <w:tab w:val="num" w:pos="786"/>
        </w:tabs>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530D6458"/>
    <w:multiLevelType w:val="multilevel"/>
    <w:tmpl w:val="7732494C"/>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440" w:hanging="108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800" w:hanging="144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2160" w:hanging="1800"/>
      </w:pPr>
      <w:rPr>
        <w:rFonts w:hint="default"/>
        <w:u w:val="single"/>
      </w:rPr>
    </w:lvl>
    <w:lvl w:ilvl="8">
      <w:start w:val="1"/>
      <w:numFmt w:val="decimal"/>
      <w:isLgl/>
      <w:lvlText w:val="%1.%2.%3.%4.%5.%6.%7.%8.%9"/>
      <w:lvlJc w:val="left"/>
      <w:pPr>
        <w:ind w:left="2520" w:hanging="2160"/>
      </w:pPr>
      <w:rPr>
        <w:rFonts w:hint="default"/>
        <w:u w:val="singl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616"/>
    <w:rsid w:val="00046563"/>
    <w:rsid w:val="000671CF"/>
    <w:rsid w:val="000A0BC3"/>
    <w:rsid w:val="000A4525"/>
    <w:rsid w:val="00137A13"/>
    <w:rsid w:val="0017188A"/>
    <w:rsid w:val="00173E86"/>
    <w:rsid w:val="001A0613"/>
    <w:rsid w:val="001F78D1"/>
    <w:rsid w:val="00200936"/>
    <w:rsid w:val="0020574C"/>
    <w:rsid w:val="0036660F"/>
    <w:rsid w:val="003D3EE5"/>
    <w:rsid w:val="00426931"/>
    <w:rsid w:val="00437616"/>
    <w:rsid w:val="004F34C4"/>
    <w:rsid w:val="0051224A"/>
    <w:rsid w:val="00582D26"/>
    <w:rsid w:val="005A1F7E"/>
    <w:rsid w:val="005E235B"/>
    <w:rsid w:val="00621AF2"/>
    <w:rsid w:val="007904B0"/>
    <w:rsid w:val="009115D9"/>
    <w:rsid w:val="009C471B"/>
    <w:rsid w:val="009F3BB0"/>
    <w:rsid w:val="00A87EC6"/>
    <w:rsid w:val="00AB79FF"/>
    <w:rsid w:val="00B44593"/>
    <w:rsid w:val="00BA71C6"/>
    <w:rsid w:val="00BE576F"/>
    <w:rsid w:val="00C611FA"/>
    <w:rsid w:val="00CB6D67"/>
    <w:rsid w:val="00D030C6"/>
    <w:rsid w:val="00D17D8C"/>
    <w:rsid w:val="00D25AB1"/>
    <w:rsid w:val="00D31199"/>
    <w:rsid w:val="00E05FF5"/>
    <w:rsid w:val="00F2776F"/>
    <w:rsid w:val="00F40F05"/>
    <w:rsid w:val="00F71F2F"/>
    <w:rsid w:val="00FB427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EC8EB"/>
  <w15:chartTrackingRefBased/>
  <w15:docId w15:val="{E6A10B94-3525-4607-B490-17E46FA05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235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5E235B"/>
    <w:pPr>
      <w:spacing w:after="0" w:line="240" w:lineRule="auto"/>
      <w:ind w:firstLine="1276"/>
    </w:pPr>
    <w:rPr>
      <w:rFonts w:ascii="Times New Roman" w:eastAsia="Times New Roman" w:hAnsi="Times New Roman" w:cs="Times New Roman"/>
      <w:sz w:val="28"/>
      <w:szCs w:val="20"/>
      <w:lang w:eastAsia="ru-RU"/>
    </w:rPr>
  </w:style>
  <w:style w:type="character" w:customStyle="1" w:styleId="a4">
    <w:name w:val="Основний текст з відступом Знак"/>
    <w:basedOn w:val="a0"/>
    <w:link w:val="a3"/>
    <w:rsid w:val="005E235B"/>
    <w:rPr>
      <w:rFonts w:ascii="Times New Roman" w:eastAsia="Times New Roman" w:hAnsi="Times New Roman" w:cs="Times New Roman"/>
      <w:sz w:val="28"/>
      <w:szCs w:val="20"/>
      <w:lang w:eastAsia="ru-RU"/>
    </w:rPr>
  </w:style>
  <w:style w:type="paragraph" w:styleId="a5">
    <w:name w:val="List Paragraph"/>
    <w:basedOn w:val="a"/>
    <w:uiPriority w:val="34"/>
    <w:qFormat/>
    <w:rsid w:val="005E235B"/>
    <w:pPr>
      <w:spacing w:after="200" w:line="276" w:lineRule="auto"/>
      <w:ind w:left="720"/>
      <w:contextualSpacing/>
    </w:pPr>
    <w:rPr>
      <w:rFonts w:ascii="Calibri" w:eastAsia="Times New Roman" w:hAnsi="Calibri" w:cs="Times New Roman"/>
      <w:lang w:eastAsia="uk-UA"/>
    </w:rPr>
  </w:style>
  <w:style w:type="paragraph" w:customStyle="1" w:styleId="rvps7">
    <w:name w:val="rvps7"/>
    <w:basedOn w:val="a"/>
    <w:rsid w:val="00FB427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FB4277"/>
  </w:style>
  <w:style w:type="paragraph" w:customStyle="1" w:styleId="rvps2">
    <w:name w:val="rvps2"/>
    <w:basedOn w:val="a"/>
    <w:rsid w:val="00FB4277"/>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FB42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592234">
      <w:bodyDiv w:val="1"/>
      <w:marLeft w:val="0"/>
      <w:marRight w:val="0"/>
      <w:marTop w:val="0"/>
      <w:marBottom w:val="0"/>
      <w:divBdr>
        <w:top w:val="none" w:sz="0" w:space="0" w:color="auto"/>
        <w:left w:val="none" w:sz="0" w:space="0" w:color="auto"/>
        <w:bottom w:val="none" w:sz="0" w:space="0" w:color="auto"/>
        <w:right w:val="none" w:sz="0" w:space="0" w:color="auto"/>
      </w:divBdr>
    </w:div>
    <w:div w:id="56819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29-19" TargetMode="External"/><Relationship Id="rId13" Type="http://schemas.openxmlformats.org/officeDocument/2006/relationships/hyperlink" Target="https://zakon.rada.gov.ua/laws/show/2493-14" TargetMode="External"/><Relationship Id="rId3" Type="http://schemas.openxmlformats.org/officeDocument/2006/relationships/settings" Target="settings.xml"/><Relationship Id="rId7" Type="http://schemas.openxmlformats.org/officeDocument/2006/relationships/hyperlink" Target="https://zakon.rada.gov.ua/laws/show/254%D0%BA/96-%D0%B2%D1%80" TargetMode="External"/><Relationship Id="rId12" Type="http://schemas.openxmlformats.org/officeDocument/2006/relationships/hyperlink" Target="https://zakon.rada.gov.ua/laws/show/8073-1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zakon.rada.gov.ua/laws/show/8073-10"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s://zakon.rada.gov.ua/laws/show/8073-10" TargetMode="External"/><Relationship Id="rId4" Type="http://schemas.openxmlformats.org/officeDocument/2006/relationships/webSettings" Target="webSettings.xml"/><Relationship Id="rId9" Type="http://schemas.openxmlformats.org/officeDocument/2006/relationships/hyperlink" Target="https://zakon.rada.gov.ua/laws/show/8073-10" TargetMode="External"/><Relationship Id="rId14" Type="http://schemas.openxmlformats.org/officeDocument/2006/relationships/hyperlink" Target="https://zakon.rada.gov.ua/laws/show/280/97-%D0%B2%D1%8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580</TotalTime>
  <Pages>1</Pages>
  <Words>18224</Words>
  <Characters>10389</Characters>
  <Application>Microsoft Office Word</Application>
  <DocSecurity>0</DocSecurity>
  <Lines>86</Lines>
  <Paragraphs>57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Користувач</cp:lastModifiedBy>
  <cp:revision>24</cp:revision>
  <cp:lastPrinted>2026-05-06T06:16:00Z</cp:lastPrinted>
  <dcterms:created xsi:type="dcterms:W3CDTF">2026-03-06T07:09:00Z</dcterms:created>
  <dcterms:modified xsi:type="dcterms:W3CDTF">2026-05-25T12:44:00Z</dcterms:modified>
</cp:coreProperties>
</file>